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E29F" w14:textId="3404D41C" w:rsidR="0099076D" w:rsidRPr="00C36DBA" w:rsidRDefault="00151015" w:rsidP="00C36DBA">
      <w:pPr>
        <w:pStyle w:val="Title"/>
        <w:spacing w:before="120"/>
        <w:sectPr w:rsidR="0099076D" w:rsidRPr="00C36DBA" w:rsidSect="0009423B">
          <w:headerReference w:type="default" r:id="rId11"/>
          <w:footerReference w:type="default" r:id="rId12"/>
          <w:headerReference w:type="first" r:id="rId13"/>
          <w:footerReference w:type="first" r:id="rId14"/>
          <w:pgSz w:w="11906" w:h="16838"/>
          <w:pgMar w:top="1985" w:right="1021" w:bottom="1134" w:left="1021" w:header="709" w:footer="454" w:gutter="0"/>
          <w:cols w:space="708"/>
          <w:titlePg/>
          <w:docGrid w:linePitch="360"/>
        </w:sectPr>
      </w:pPr>
      <w:r>
        <w:rPr>
          <w:rFonts w:cs="Arial"/>
        </w:rPr>
        <w:t>Research insights: Water damage and the risk of mould in buildings,</w:t>
      </w:r>
      <w:r w:rsidR="00223960">
        <w:rPr>
          <w:rFonts w:cs="Arial"/>
        </w:rPr>
        <w:t xml:space="preserve"> Practitioner Education Series webinar</w:t>
      </w:r>
    </w:p>
    <w:p w14:paraId="3A39BE29" w14:textId="20E56B54" w:rsidR="00A36218" w:rsidRPr="003F6D55" w:rsidRDefault="00223960" w:rsidP="00C36DBA">
      <w:pPr>
        <w:pStyle w:val="Subtitle"/>
      </w:pPr>
      <w:r>
        <w:t>Q&amp;A</w:t>
      </w:r>
    </w:p>
    <w:p w14:paraId="544100E9" w14:textId="77777777" w:rsidR="00C312F8" w:rsidRPr="003F6D55" w:rsidRDefault="00C312F8" w:rsidP="003E13A8">
      <w:pPr>
        <w:pStyle w:val="Title"/>
        <w:rPr>
          <w:rFonts w:cs="Arial"/>
        </w:rPr>
        <w:sectPr w:rsidR="00C312F8" w:rsidRPr="003F6D55" w:rsidSect="0009423B">
          <w:type w:val="continuous"/>
          <w:pgSz w:w="11906" w:h="16838"/>
          <w:pgMar w:top="1985" w:right="1021" w:bottom="1134" w:left="1021" w:header="709" w:footer="454" w:gutter="0"/>
          <w:cols w:space="708"/>
          <w:titlePg/>
          <w:docGrid w:linePitch="360"/>
        </w:sectPr>
      </w:pPr>
    </w:p>
    <w:p w14:paraId="22D36899" w14:textId="6955CACC" w:rsidR="00C118EA" w:rsidRDefault="00230A03" w:rsidP="00223960">
      <w:pPr>
        <w:rPr>
          <w:rFonts w:cs="Arial"/>
          <w:i/>
          <w:iCs/>
        </w:rPr>
      </w:pPr>
      <w:r>
        <w:rPr>
          <w:rFonts w:cs="Arial"/>
          <w:i/>
          <w:iCs/>
        </w:rPr>
        <w:t xml:space="preserve">The following answers have been provided to questions </w:t>
      </w:r>
      <w:r w:rsidR="00BE6CF8">
        <w:rPr>
          <w:rFonts w:cs="Arial"/>
          <w:i/>
          <w:iCs/>
        </w:rPr>
        <w:t>asked</w:t>
      </w:r>
      <w:r>
        <w:rPr>
          <w:rFonts w:cs="Arial"/>
          <w:i/>
          <w:iCs/>
        </w:rPr>
        <w:t xml:space="preserve"> during the</w:t>
      </w:r>
      <w:r w:rsidR="00151015">
        <w:rPr>
          <w:rFonts w:cs="Arial"/>
          <w:i/>
          <w:iCs/>
        </w:rPr>
        <w:t xml:space="preserve"> Research insights: Water damage and the risk of mould in buildings</w:t>
      </w:r>
      <w:r>
        <w:rPr>
          <w:rFonts w:cs="Arial"/>
          <w:i/>
          <w:iCs/>
        </w:rPr>
        <w:t xml:space="preserve"> Practitioner Education Series webinar on</w:t>
      </w:r>
      <w:r w:rsidR="00151015">
        <w:rPr>
          <w:rFonts w:cs="Arial"/>
          <w:i/>
          <w:iCs/>
        </w:rPr>
        <w:t xml:space="preserve"> 9 February 2023. </w:t>
      </w:r>
    </w:p>
    <w:p w14:paraId="3ED48E83" w14:textId="1F1CD90E" w:rsidR="003203E5" w:rsidRDefault="003203E5" w:rsidP="00223960">
      <w:pPr>
        <w:rPr>
          <w:rFonts w:cs="Arial"/>
          <w:b/>
          <w:bCs/>
        </w:rPr>
      </w:pPr>
    </w:p>
    <w:p w14:paraId="30BFAEC0" w14:textId="281CD9AF" w:rsidR="004B791A" w:rsidRPr="0063241B" w:rsidRDefault="004B791A" w:rsidP="0063241B">
      <w:pPr>
        <w:spacing w:after="120"/>
        <w:rPr>
          <w:rFonts w:asciiTheme="majorHAnsi" w:hAnsiTheme="majorHAnsi" w:cstheme="majorHAnsi"/>
          <w:b/>
          <w:bCs/>
        </w:rPr>
      </w:pPr>
      <w:r w:rsidRPr="0063241B">
        <w:rPr>
          <w:rFonts w:asciiTheme="majorHAnsi" w:hAnsiTheme="majorHAnsi" w:cstheme="majorHAnsi"/>
          <w:b/>
          <w:bCs/>
        </w:rPr>
        <w:t>Can we download the research report?</w:t>
      </w:r>
    </w:p>
    <w:p w14:paraId="4A39AC5E" w14:textId="0B54133F" w:rsidR="00DC3915" w:rsidRPr="0063241B" w:rsidRDefault="00DC3915" w:rsidP="0063241B">
      <w:pPr>
        <w:spacing w:after="120"/>
        <w:rPr>
          <w:rFonts w:asciiTheme="majorHAnsi" w:hAnsiTheme="majorHAnsi" w:cstheme="majorHAnsi"/>
        </w:rPr>
      </w:pPr>
      <w:r w:rsidRPr="0063241B">
        <w:rPr>
          <w:rFonts w:asciiTheme="majorHAnsi" w:hAnsiTheme="majorHAnsi" w:cstheme="majorHAnsi"/>
        </w:rPr>
        <w:t xml:space="preserve">The research report is available for download from the VBA website: </w:t>
      </w:r>
      <w:hyperlink r:id="rId15" w:history="1">
        <w:r w:rsidRPr="0063241B">
          <w:rPr>
            <w:rStyle w:val="Hyperlink"/>
            <w:rFonts w:asciiTheme="majorHAnsi" w:hAnsiTheme="majorHAnsi" w:cstheme="majorHAnsi"/>
          </w:rPr>
          <w:t>https://www.vba.vic.gov.au/about/research/examining-indoor-mould-and-moisture-damage-in-victorian-residential-buildings</w:t>
        </w:r>
      </w:hyperlink>
    </w:p>
    <w:p w14:paraId="3372FF60" w14:textId="77777777" w:rsidR="00C33E6A" w:rsidRPr="0063241B" w:rsidRDefault="00C33E6A" w:rsidP="0063241B">
      <w:pPr>
        <w:spacing w:after="120"/>
        <w:rPr>
          <w:rFonts w:asciiTheme="majorHAnsi" w:hAnsiTheme="majorHAnsi" w:cstheme="majorHAnsi"/>
        </w:rPr>
      </w:pPr>
    </w:p>
    <w:p w14:paraId="4E0A0C8C" w14:textId="6EEC93F7" w:rsidR="00DC3915" w:rsidRPr="0063241B" w:rsidRDefault="00DC3915" w:rsidP="0063241B">
      <w:pPr>
        <w:spacing w:after="120"/>
        <w:rPr>
          <w:rFonts w:asciiTheme="majorHAnsi" w:hAnsiTheme="majorHAnsi" w:cstheme="majorHAnsi"/>
          <w:b/>
          <w:bCs/>
        </w:rPr>
      </w:pPr>
      <w:r w:rsidRPr="0063241B">
        <w:rPr>
          <w:rFonts w:asciiTheme="majorHAnsi" w:hAnsiTheme="majorHAnsi" w:cstheme="majorHAnsi"/>
          <w:b/>
          <w:bCs/>
        </w:rPr>
        <w:t>Is it possible to find out which practitioners had the most accepted VMIA claims?</w:t>
      </w:r>
    </w:p>
    <w:p w14:paraId="04F56ADD" w14:textId="500CF799" w:rsidR="00DC3915" w:rsidRPr="0063241B" w:rsidRDefault="00DC3915" w:rsidP="0063241B">
      <w:pPr>
        <w:spacing w:after="120" w:line="240" w:lineRule="auto"/>
        <w:rPr>
          <w:rFonts w:asciiTheme="majorHAnsi" w:eastAsia="Times New Roman" w:hAnsiTheme="majorHAnsi" w:cstheme="majorBidi"/>
          <w:color w:val="000000"/>
          <w:lang w:eastAsia="en-AU"/>
        </w:rPr>
      </w:pPr>
      <w:r w:rsidRPr="5959A331">
        <w:rPr>
          <w:rFonts w:asciiTheme="majorHAnsi" w:eastAsia="Times New Roman" w:hAnsiTheme="majorHAnsi" w:cstheme="majorBidi"/>
          <w:color w:val="000000" w:themeColor="text1"/>
          <w:lang w:eastAsia="en-AU"/>
        </w:rPr>
        <w:t>The data used for the research insights were deidentified for use by the research team.</w:t>
      </w:r>
    </w:p>
    <w:p w14:paraId="186C6596" w14:textId="77777777" w:rsidR="00C33E6A" w:rsidRPr="0063241B" w:rsidRDefault="00C33E6A" w:rsidP="0063241B">
      <w:pPr>
        <w:spacing w:after="120" w:line="240" w:lineRule="auto"/>
        <w:rPr>
          <w:rFonts w:asciiTheme="majorHAnsi" w:eastAsia="Times New Roman" w:hAnsiTheme="majorHAnsi" w:cstheme="majorHAnsi"/>
          <w:color w:val="000000"/>
          <w:lang w:eastAsia="en-AU"/>
        </w:rPr>
      </w:pPr>
    </w:p>
    <w:p w14:paraId="04565B8F" w14:textId="650D43C1" w:rsidR="00DC3915" w:rsidRPr="0063241B" w:rsidRDefault="0077358B" w:rsidP="0063241B">
      <w:pPr>
        <w:spacing w:after="120"/>
        <w:rPr>
          <w:rFonts w:asciiTheme="majorHAnsi" w:hAnsiTheme="majorHAnsi" w:cstheme="majorHAnsi"/>
          <w:b/>
          <w:bCs/>
        </w:rPr>
      </w:pPr>
      <w:r w:rsidRPr="0063241B">
        <w:rPr>
          <w:rFonts w:asciiTheme="majorHAnsi" w:hAnsiTheme="majorHAnsi" w:cstheme="majorHAnsi"/>
          <w:b/>
          <w:bCs/>
        </w:rPr>
        <w:t>Will the VBA provide a copy of the presentation slides?</w:t>
      </w:r>
    </w:p>
    <w:p w14:paraId="39232B10" w14:textId="0641FBE8" w:rsidR="0077358B" w:rsidRPr="0063241B" w:rsidRDefault="0077358B" w:rsidP="0063241B">
      <w:pPr>
        <w:spacing w:after="120"/>
        <w:rPr>
          <w:rFonts w:asciiTheme="majorHAnsi" w:hAnsiTheme="majorHAnsi" w:cstheme="majorHAnsi"/>
        </w:rPr>
      </w:pPr>
      <w:r w:rsidRPr="0063241B">
        <w:rPr>
          <w:rFonts w:asciiTheme="majorHAnsi" w:hAnsiTheme="majorHAnsi" w:cstheme="majorHAnsi"/>
        </w:rPr>
        <w:t>A copy of the presentation slides and recording of the webinar is available from the VBA website:</w:t>
      </w:r>
      <w:r w:rsidR="00C33E6A" w:rsidRPr="0063241B">
        <w:rPr>
          <w:rFonts w:asciiTheme="majorHAnsi" w:hAnsiTheme="majorHAnsi" w:cstheme="majorHAnsi"/>
        </w:rPr>
        <w:t xml:space="preserve"> </w:t>
      </w:r>
      <w:hyperlink r:id="rId16" w:history="1">
        <w:r w:rsidR="00C33E6A" w:rsidRPr="0063241B">
          <w:rPr>
            <w:rStyle w:val="Hyperlink"/>
            <w:rFonts w:asciiTheme="majorHAnsi" w:hAnsiTheme="majorHAnsi" w:cstheme="majorHAnsi"/>
          </w:rPr>
          <w:t>https://www.vba.vic.gov.au/building/PES-previous-sessions</w:t>
        </w:r>
      </w:hyperlink>
    </w:p>
    <w:p w14:paraId="41A39B9D" w14:textId="3C95BB57" w:rsidR="00C33E6A" w:rsidRPr="0063241B" w:rsidRDefault="00C33E6A" w:rsidP="0063241B">
      <w:pPr>
        <w:spacing w:after="120"/>
        <w:rPr>
          <w:rFonts w:asciiTheme="majorHAnsi" w:hAnsiTheme="majorHAnsi" w:cstheme="majorHAnsi"/>
        </w:rPr>
      </w:pPr>
    </w:p>
    <w:p w14:paraId="5740C242" w14:textId="45889B7F" w:rsidR="00C33E6A" w:rsidRPr="0063241B" w:rsidRDefault="008B3F56" w:rsidP="0063241B">
      <w:pPr>
        <w:spacing w:after="120"/>
        <w:rPr>
          <w:rFonts w:asciiTheme="majorHAnsi" w:hAnsiTheme="majorHAnsi" w:cstheme="majorHAnsi"/>
          <w:b/>
          <w:bCs/>
        </w:rPr>
      </w:pPr>
      <w:r w:rsidRPr="0063241B">
        <w:rPr>
          <w:rFonts w:asciiTheme="majorHAnsi" w:hAnsiTheme="majorHAnsi" w:cstheme="majorHAnsi"/>
          <w:b/>
          <w:bCs/>
        </w:rPr>
        <w:t>Is the recommendation for mandatory inspection going to be taken up by the VBA?</w:t>
      </w:r>
    </w:p>
    <w:p w14:paraId="43CEC01A" w14:textId="77777777" w:rsidR="008B3F56" w:rsidRPr="0063241B" w:rsidRDefault="008B3F56" w:rsidP="0063241B">
      <w:pPr>
        <w:spacing w:after="120" w:line="240" w:lineRule="auto"/>
        <w:rPr>
          <w:rFonts w:asciiTheme="majorHAnsi" w:eastAsia="Times New Roman" w:hAnsiTheme="majorHAnsi" w:cstheme="majorHAnsi"/>
          <w:color w:val="000000"/>
          <w:lang w:eastAsia="en-AU"/>
        </w:rPr>
      </w:pPr>
      <w:r w:rsidRPr="008B3F56">
        <w:rPr>
          <w:rFonts w:asciiTheme="majorHAnsi" w:eastAsia="Times New Roman" w:hAnsiTheme="majorHAnsi" w:cstheme="majorHAnsi"/>
          <w:color w:val="000000"/>
          <w:lang w:eastAsia="en-AU"/>
        </w:rPr>
        <w:t>The VBA is a regulator and does not make policy that regulates the requirements for mandatory inspections. Research like this helps support appropriate regulatory reform by government.</w:t>
      </w:r>
    </w:p>
    <w:p w14:paraId="24C23FAA" w14:textId="13725698" w:rsidR="008B3F56" w:rsidRPr="0063241B" w:rsidRDefault="008B3F56" w:rsidP="0063241B">
      <w:pPr>
        <w:spacing w:after="120"/>
        <w:rPr>
          <w:rFonts w:asciiTheme="majorHAnsi" w:hAnsiTheme="majorHAnsi" w:cstheme="majorHAnsi"/>
        </w:rPr>
      </w:pPr>
    </w:p>
    <w:p w14:paraId="49DECACF" w14:textId="48DD974A" w:rsidR="00B87CCA" w:rsidRPr="0063241B" w:rsidRDefault="008B3F56" w:rsidP="0063241B">
      <w:pPr>
        <w:spacing w:after="120" w:line="240" w:lineRule="auto"/>
        <w:rPr>
          <w:rFonts w:asciiTheme="majorHAnsi" w:eastAsia="Times New Roman" w:hAnsiTheme="majorHAnsi" w:cstheme="majorHAnsi"/>
          <w:b/>
          <w:bCs/>
          <w:color w:val="000000"/>
          <w:lang w:eastAsia="en-AU"/>
        </w:rPr>
      </w:pPr>
      <w:r w:rsidRPr="008B3F56">
        <w:rPr>
          <w:rFonts w:asciiTheme="majorHAnsi" w:eastAsia="Times New Roman" w:hAnsiTheme="majorHAnsi" w:cstheme="majorHAnsi"/>
          <w:b/>
          <w:bCs/>
          <w:color w:val="000000"/>
          <w:lang w:eastAsia="en-AU"/>
        </w:rPr>
        <w:t xml:space="preserve">Is there any timeframe or </w:t>
      </w:r>
      <w:r w:rsidR="00DA0555" w:rsidRPr="008B3F56">
        <w:rPr>
          <w:rFonts w:asciiTheme="majorHAnsi" w:eastAsia="Times New Roman" w:hAnsiTheme="majorHAnsi" w:cstheme="majorHAnsi"/>
          <w:b/>
          <w:bCs/>
          <w:color w:val="000000"/>
          <w:lang w:eastAsia="en-AU"/>
        </w:rPr>
        <w:t>likelihood</w:t>
      </w:r>
      <w:r w:rsidRPr="008B3F56">
        <w:rPr>
          <w:rFonts w:asciiTheme="majorHAnsi" w:eastAsia="Times New Roman" w:hAnsiTheme="majorHAnsi" w:cstheme="majorHAnsi"/>
          <w:b/>
          <w:bCs/>
          <w:color w:val="000000"/>
          <w:lang w:eastAsia="en-AU"/>
        </w:rPr>
        <w:t xml:space="preserve"> to roll out </w:t>
      </w:r>
      <w:r w:rsidR="00DA0555">
        <w:rPr>
          <w:rFonts w:asciiTheme="majorHAnsi" w:eastAsia="Times New Roman" w:hAnsiTheme="majorHAnsi" w:cstheme="majorHAnsi"/>
          <w:b/>
          <w:bCs/>
          <w:color w:val="000000"/>
          <w:lang w:eastAsia="en-AU"/>
        </w:rPr>
        <w:t>T</w:t>
      </w:r>
      <w:r w:rsidRPr="008B3F56">
        <w:rPr>
          <w:rFonts w:asciiTheme="majorHAnsi" w:eastAsia="Times New Roman" w:hAnsiTheme="majorHAnsi" w:cstheme="majorHAnsi"/>
          <w:b/>
          <w:bCs/>
          <w:color w:val="000000"/>
          <w:lang w:eastAsia="en-AU"/>
        </w:rPr>
        <w:t xml:space="preserve">rades </w:t>
      </w:r>
      <w:r w:rsidR="00DA0555">
        <w:rPr>
          <w:rFonts w:asciiTheme="majorHAnsi" w:eastAsia="Times New Roman" w:hAnsiTheme="majorHAnsi" w:cstheme="majorHAnsi"/>
          <w:b/>
          <w:bCs/>
          <w:color w:val="000000"/>
          <w:lang w:eastAsia="en-AU"/>
        </w:rPr>
        <w:t>R</w:t>
      </w:r>
      <w:r w:rsidRPr="008B3F56">
        <w:rPr>
          <w:rFonts w:asciiTheme="majorHAnsi" w:eastAsia="Times New Roman" w:hAnsiTheme="majorHAnsi" w:cstheme="majorHAnsi"/>
          <w:b/>
          <w:bCs/>
          <w:color w:val="000000"/>
          <w:lang w:eastAsia="en-AU"/>
        </w:rPr>
        <w:t>egistration for waterproofing in Victoria?</w:t>
      </w:r>
    </w:p>
    <w:p w14:paraId="764CD736" w14:textId="0CDA0590" w:rsidR="00B87CCA" w:rsidRPr="0063241B" w:rsidRDefault="00B87CCA" w:rsidP="0063241B">
      <w:pPr>
        <w:spacing w:after="120" w:line="240" w:lineRule="auto"/>
        <w:rPr>
          <w:rFonts w:asciiTheme="majorHAnsi" w:eastAsia="Times New Roman" w:hAnsiTheme="majorHAnsi" w:cstheme="majorHAnsi"/>
          <w:color w:val="000000"/>
          <w:lang w:eastAsia="en-AU"/>
        </w:rPr>
      </w:pPr>
      <w:r w:rsidRPr="00B87CCA">
        <w:rPr>
          <w:rFonts w:asciiTheme="majorHAnsi" w:eastAsia="Times New Roman" w:hAnsiTheme="majorHAnsi" w:cstheme="majorHAnsi"/>
          <w:color w:val="000000"/>
          <w:lang w:eastAsia="en-AU"/>
        </w:rPr>
        <w:t>The VBA is a regulator and does not make policy that regulates registration of practitioners.</w:t>
      </w:r>
      <w:r w:rsidR="00DA0555">
        <w:rPr>
          <w:rFonts w:asciiTheme="majorHAnsi" w:eastAsia="Times New Roman" w:hAnsiTheme="majorHAnsi" w:cstheme="majorHAnsi"/>
          <w:color w:val="000000"/>
          <w:lang w:eastAsia="en-AU"/>
        </w:rPr>
        <w:t xml:space="preserve"> </w:t>
      </w:r>
      <w:r w:rsidRPr="00B87CCA">
        <w:rPr>
          <w:rFonts w:asciiTheme="majorHAnsi" w:eastAsia="Times New Roman" w:hAnsiTheme="majorHAnsi" w:cstheme="majorHAnsi"/>
          <w:color w:val="000000"/>
          <w:lang w:eastAsia="en-AU"/>
        </w:rPr>
        <w:t xml:space="preserve">Research like this helps support appropriate regulatory reform by government. Registration for </w:t>
      </w:r>
      <w:r w:rsidR="0042648E" w:rsidRPr="00B87CCA">
        <w:rPr>
          <w:rFonts w:asciiTheme="majorHAnsi" w:eastAsia="Times New Roman" w:hAnsiTheme="majorHAnsi" w:cstheme="majorHAnsi"/>
          <w:color w:val="000000"/>
          <w:lang w:eastAsia="en-AU"/>
        </w:rPr>
        <w:t>waterproofing</w:t>
      </w:r>
      <w:r w:rsidRPr="00B87CCA">
        <w:rPr>
          <w:rFonts w:asciiTheme="majorHAnsi" w:eastAsia="Times New Roman" w:hAnsiTheme="majorHAnsi" w:cstheme="majorHAnsi"/>
          <w:color w:val="000000"/>
          <w:lang w:eastAsia="en-AU"/>
        </w:rPr>
        <w:t xml:space="preserve"> is part of the implementation plan for Trades Registration proposed by the Victorian Government. </w:t>
      </w:r>
    </w:p>
    <w:p w14:paraId="2470C19D" w14:textId="52C902AF" w:rsidR="008B3F56" w:rsidRPr="0063241B" w:rsidRDefault="008B3F56" w:rsidP="0063241B">
      <w:pPr>
        <w:spacing w:after="120"/>
        <w:rPr>
          <w:rFonts w:asciiTheme="majorHAnsi" w:hAnsiTheme="majorHAnsi" w:cstheme="majorHAnsi"/>
        </w:rPr>
      </w:pPr>
    </w:p>
    <w:p w14:paraId="299FE49E" w14:textId="77777777" w:rsidR="00CB4359" w:rsidRDefault="00CB4359" w:rsidP="0063241B">
      <w:pPr>
        <w:spacing w:after="120"/>
        <w:rPr>
          <w:rFonts w:asciiTheme="majorHAnsi" w:hAnsiTheme="majorHAnsi" w:cstheme="majorHAnsi"/>
          <w:b/>
          <w:bCs/>
        </w:rPr>
      </w:pPr>
    </w:p>
    <w:p w14:paraId="0478C27A" w14:textId="6A291C2A" w:rsidR="001E7BF2" w:rsidRPr="0063241B" w:rsidRDefault="001E7BF2" w:rsidP="0063241B">
      <w:pPr>
        <w:spacing w:after="120"/>
        <w:rPr>
          <w:rFonts w:asciiTheme="majorHAnsi" w:hAnsiTheme="majorHAnsi" w:cstheme="majorBidi"/>
          <w:b/>
        </w:rPr>
      </w:pPr>
      <w:r w:rsidRPr="4783FFD0">
        <w:rPr>
          <w:rFonts w:asciiTheme="majorHAnsi" w:hAnsiTheme="majorHAnsi" w:cstheme="majorBidi"/>
          <w:b/>
        </w:rPr>
        <w:lastRenderedPageBreak/>
        <w:t xml:space="preserve">Will </w:t>
      </w:r>
      <w:r w:rsidR="00A5439D" w:rsidRPr="4783FFD0">
        <w:rPr>
          <w:rFonts w:asciiTheme="majorHAnsi" w:hAnsiTheme="majorHAnsi" w:cstheme="majorBidi"/>
          <w:b/>
        </w:rPr>
        <w:t xml:space="preserve">the </w:t>
      </w:r>
      <w:r w:rsidRPr="4783FFD0">
        <w:rPr>
          <w:rFonts w:asciiTheme="majorHAnsi" w:hAnsiTheme="majorHAnsi" w:cstheme="majorBidi"/>
          <w:b/>
        </w:rPr>
        <w:t xml:space="preserve">VBA be looking at accreditation of downstream trades to give builders </w:t>
      </w:r>
      <w:r w:rsidR="006455B0" w:rsidRPr="4783FFD0">
        <w:rPr>
          <w:rFonts w:asciiTheme="majorHAnsi" w:hAnsiTheme="majorHAnsi" w:cstheme="majorBidi"/>
          <w:b/>
        </w:rPr>
        <w:t>and</w:t>
      </w:r>
      <w:r w:rsidRPr="4783FFD0">
        <w:rPr>
          <w:rFonts w:asciiTheme="majorHAnsi" w:hAnsiTheme="majorHAnsi" w:cstheme="majorBidi"/>
          <w:b/>
        </w:rPr>
        <w:t xml:space="preserve"> project managers more certainty the workers on site are more qualified in the field? Understanding that plumbing is accredited, but workers down the line that may affect the head plumbing works?</w:t>
      </w:r>
    </w:p>
    <w:p w14:paraId="1F619845" w14:textId="703B5D7C" w:rsidR="001E7BF2" w:rsidRPr="0063241B" w:rsidRDefault="001E7BF2" w:rsidP="0063241B">
      <w:pPr>
        <w:spacing w:after="120" w:line="240" w:lineRule="auto"/>
        <w:rPr>
          <w:rFonts w:asciiTheme="majorHAnsi" w:eastAsia="Times New Roman" w:hAnsiTheme="majorHAnsi" w:cstheme="majorHAnsi"/>
          <w:color w:val="000000"/>
          <w:lang w:eastAsia="en-AU"/>
        </w:rPr>
      </w:pPr>
      <w:r w:rsidRPr="001E7BF2">
        <w:rPr>
          <w:rFonts w:asciiTheme="majorHAnsi" w:eastAsia="Times New Roman" w:hAnsiTheme="majorHAnsi" w:cstheme="majorHAnsi"/>
          <w:color w:val="000000"/>
          <w:lang w:eastAsia="en-AU"/>
        </w:rPr>
        <w:t xml:space="preserve">The VBA is a regulator and does not make policy that regulates registration of practitioners. In late 2018, the Victorian Government made amendments to the </w:t>
      </w:r>
      <w:r w:rsidRPr="001E7BF2">
        <w:rPr>
          <w:rFonts w:asciiTheme="majorHAnsi" w:eastAsia="Times New Roman" w:hAnsiTheme="majorHAnsi" w:cstheme="majorHAnsi"/>
          <w:i/>
          <w:iCs/>
          <w:color w:val="000000"/>
          <w:lang w:eastAsia="en-AU"/>
        </w:rPr>
        <w:t>Building Act 1993</w:t>
      </w:r>
      <w:r w:rsidRPr="001E7BF2">
        <w:rPr>
          <w:rFonts w:asciiTheme="majorHAnsi" w:eastAsia="Times New Roman" w:hAnsiTheme="majorHAnsi" w:cstheme="majorHAnsi"/>
          <w:color w:val="000000"/>
          <w:lang w:eastAsia="en-AU"/>
        </w:rPr>
        <w:t xml:space="preserve"> to introduce a new registration and licensing scheme for tradespeople. The scheme aims to reduce non-compliant building work, enhance industry </w:t>
      </w:r>
      <w:proofErr w:type="gramStart"/>
      <w:r w:rsidRPr="001E7BF2">
        <w:rPr>
          <w:rFonts w:asciiTheme="majorHAnsi" w:eastAsia="Times New Roman" w:hAnsiTheme="majorHAnsi" w:cstheme="majorHAnsi"/>
          <w:color w:val="000000"/>
          <w:lang w:eastAsia="en-AU"/>
        </w:rPr>
        <w:t>accountability</w:t>
      </w:r>
      <w:proofErr w:type="gramEnd"/>
      <w:r w:rsidRPr="001E7BF2">
        <w:rPr>
          <w:rFonts w:asciiTheme="majorHAnsi" w:eastAsia="Times New Roman" w:hAnsiTheme="majorHAnsi" w:cstheme="majorHAnsi"/>
          <w:color w:val="000000"/>
          <w:lang w:eastAsia="en-AU"/>
        </w:rPr>
        <w:t xml:space="preserve"> and encourage skills formation. Changes will be implemented for carpentry first, with other trades to follow in subsequent implementation stages. The new scheme cannot comme</w:t>
      </w:r>
      <w:r w:rsidR="0013162D">
        <w:rPr>
          <w:rFonts w:asciiTheme="majorHAnsi" w:eastAsia="Times New Roman" w:hAnsiTheme="majorHAnsi" w:cstheme="majorHAnsi"/>
          <w:color w:val="000000"/>
          <w:lang w:eastAsia="en-AU"/>
        </w:rPr>
        <w:t>nce</w:t>
      </w:r>
      <w:r w:rsidRPr="001E7BF2">
        <w:rPr>
          <w:rFonts w:asciiTheme="majorHAnsi" w:eastAsia="Times New Roman" w:hAnsiTheme="majorHAnsi" w:cstheme="majorHAnsi"/>
          <w:color w:val="000000"/>
          <w:lang w:eastAsia="en-AU"/>
        </w:rPr>
        <w:t xml:space="preserve"> until there are new regulations that prescribe the detail of the scheme. A Regulatory Impact Statement (RIS) and a draft set of regulations will be released for public consultation in 2023. The RIS and draft regulations will set out the detail of the new scheme for carpentry work in terms of a preferred option. </w:t>
      </w:r>
      <w:proofErr w:type="gramStart"/>
      <w:r w:rsidRPr="001E7BF2">
        <w:rPr>
          <w:rFonts w:asciiTheme="majorHAnsi" w:eastAsia="Times New Roman" w:hAnsiTheme="majorHAnsi" w:cstheme="majorHAnsi"/>
          <w:color w:val="000000"/>
          <w:lang w:eastAsia="en-AU"/>
        </w:rPr>
        <w:t>A number of</w:t>
      </w:r>
      <w:proofErr w:type="gramEnd"/>
      <w:r w:rsidRPr="001E7BF2">
        <w:rPr>
          <w:rFonts w:asciiTheme="majorHAnsi" w:eastAsia="Times New Roman" w:hAnsiTheme="majorHAnsi" w:cstheme="majorHAnsi"/>
          <w:color w:val="000000"/>
          <w:lang w:eastAsia="en-AU"/>
        </w:rPr>
        <w:t xml:space="preserve"> feasible alternative options will also be presented for comparison. </w:t>
      </w:r>
    </w:p>
    <w:p w14:paraId="0D11304C" w14:textId="7CD5EAED" w:rsidR="00C33E6A" w:rsidRPr="0063241B" w:rsidRDefault="00C33E6A" w:rsidP="0063241B">
      <w:pPr>
        <w:spacing w:after="120"/>
        <w:rPr>
          <w:rFonts w:asciiTheme="majorHAnsi" w:hAnsiTheme="majorHAnsi" w:cstheme="majorHAnsi"/>
        </w:rPr>
      </w:pPr>
    </w:p>
    <w:p w14:paraId="35A2834E" w14:textId="08CB5792" w:rsidR="001E7BF2" w:rsidRPr="0013162D" w:rsidRDefault="001E7BF2" w:rsidP="0013162D">
      <w:pPr>
        <w:spacing w:after="120" w:line="240" w:lineRule="auto"/>
        <w:rPr>
          <w:rFonts w:asciiTheme="majorHAnsi" w:eastAsia="Times New Roman" w:hAnsiTheme="majorHAnsi" w:cstheme="majorHAnsi"/>
          <w:b/>
          <w:bCs/>
          <w:color w:val="000000"/>
          <w:lang w:eastAsia="en-AU"/>
        </w:rPr>
      </w:pPr>
      <w:r w:rsidRPr="001E7BF2">
        <w:rPr>
          <w:rFonts w:asciiTheme="majorHAnsi" w:eastAsia="Times New Roman" w:hAnsiTheme="majorHAnsi" w:cstheme="majorHAnsi"/>
          <w:b/>
          <w:bCs/>
          <w:color w:val="000000"/>
          <w:lang w:eastAsia="en-AU"/>
        </w:rPr>
        <w:t>There are obviously a lot of variables, however</w:t>
      </w:r>
      <w:r w:rsidR="00A5439D">
        <w:rPr>
          <w:rFonts w:asciiTheme="majorHAnsi" w:eastAsia="Times New Roman" w:hAnsiTheme="majorHAnsi" w:cstheme="majorHAnsi"/>
          <w:b/>
          <w:bCs/>
          <w:color w:val="000000"/>
          <w:lang w:eastAsia="en-AU"/>
        </w:rPr>
        <w:t>,</w:t>
      </w:r>
      <w:r w:rsidRPr="001E7BF2">
        <w:rPr>
          <w:rFonts w:asciiTheme="majorHAnsi" w:eastAsia="Times New Roman" w:hAnsiTheme="majorHAnsi" w:cstheme="majorHAnsi"/>
          <w:b/>
          <w:bCs/>
          <w:color w:val="000000"/>
          <w:lang w:eastAsia="en-AU"/>
        </w:rPr>
        <w:t xml:space="preserve"> how long are untreated timber frames/flooring allowed to be exposed before potential issues occur?</w:t>
      </w:r>
    </w:p>
    <w:p w14:paraId="4BB7E045" w14:textId="33AA1027" w:rsidR="001E7BF2" w:rsidRPr="0063241B" w:rsidRDefault="001E7BF2" w:rsidP="0063241B">
      <w:pPr>
        <w:spacing w:after="120" w:line="240" w:lineRule="auto"/>
        <w:rPr>
          <w:rFonts w:asciiTheme="majorHAnsi" w:eastAsia="Times New Roman" w:hAnsiTheme="majorHAnsi" w:cstheme="majorHAnsi"/>
          <w:color w:val="000000"/>
          <w:lang w:eastAsia="en-AU"/>
        </w:rPr>
      </w:pPr>
      <w:r w:rsidRPr="001E7BF2">
        <w:rPr>
          <w:rFonts w:asciiTheme="majorHAnsi" w:eastAsia="Times New Roman" w:hAnsiTheme="majorHAnsi" w:cstheme="majorHAnsi"/>
          <w:color w:val="000000"/>
          <w:lang w:eastAsia="en-AU"/>
        </w:rPr>
        <w:t xml:space="preserve">It depends on many variables, including the number of rainy days, the intensity of the rain, the exposure to sun, and the weather conditions such as temperature, relative </w:t>
      </w:r>
      <w:proofErr w:type="gramStart"/>
      <w:r w:rsidRPr="001E7BF2">
        <w:rPr>
          <w:rFonts w:asciiTheme="majorHAnsi" w:eastAsia="Times New Roman" w:hAnsiTheme="majorHAnsi" w:cstheme="majorHAnsi"/>
          <w:color w:val="000000"/>
          <w:lang w:eastAsia="en-AU"/>
        </w:rPr>
        <w:t>humidity</w:t>
      </w:r>
      <w:proofErr w:type="gramEnd"/>
      <w:r w:rsidRPr="001E7BF2">
        <w:rPr>
          <w:rFonts w:asciiTheme="majorHAnsi" w:eastAsia="Times New Roman" w:hAnsiTheme="majorHAnsi" w:cstheme="majorHAnsi"/>
          <w:color w:val="000000"/>
          <w:lang w:eastAsia="en-AU"/>
        </w:rPr>
        <w:t xml:space="preserve"> and UV. It also depends on the quality of the protection provided and the material storage method. There is no specific guidance around this, so you need to ensure that water has not set in to the timber, and if in doubt, reach out to a structural engineer. From a health perspective, once you can see visible mould you do have an issue, so it is something that </w:t>
      </w:r>
      <w:r w:rsidR="00A412A5" w:rsidRPr="001E7BF2">
        <w:rPr>
          <w:rFonts w:asciiTheme="majorHAnsi" w:eastAsia="Times New Roman" w:hAnsiTheme="majorHAnsi" w:cstheme="majorHAnsi"/>
          <w:color w:val="000000"/>
          <w:lang w:eastAsia="en-AU"/>
        </w:rPr>
        <w:t>must</w:t>
      </w:r>
      <w:r w:rsidRPr="001E7BF2">
        <w:rPr>
          <w:rFonts w:asciiTheme="majorHAnsi" w:eastAsia="Times New Roman" w:hAnsiTheme="majorHAnsi" w:cstheme="majorHAnsi"/>
          <w:color w:val="000000"/>
          <w:lang w:eastAsia="en-AU"/>
        </w:rPr>
        <w:t xml:space="preserve"> be remediated.</w:t>
      </w:r>
    </w:p>
    <w:p w14:paraId="54A8AABD" w14:textId="6B4D3CCA" w:rsidR="001E7BF2" w:rsidRPr="0063241B" w:rsidRDefault="001E7BF2" w:rsidP="0063241B">
      <w:pPr>
        <w:spacing w:after="120"/>
        <w:rPr>
          <w:rFonts w:asciiTheme="majorHAnsi" w:hAnsiTheme="majorHAnsi" w:cstheme="majorHAnsi"/>
        </w:rPr>
      </w:pPr>
    </w:p>
    <w:p w14:paraId="2EA5399C" w14:textId="187E3659" w:rsidR="001E7BF2" w:rsidRPr="0063241B" w:rsidRDefault="001E7BF2" w:rsidP="0063241B">
      <w:pPr>
        <w:spacing w:after="120" w:line="240" w:lineRule="auto"/>
        <w:rPr>
          <w:rFonts w:asciiTheme="majorHAnsi" w:eastAsia="Times New Roman" w:hAnsiTheme="majorHAnsi" w:cstheme="majorHAnsi"/>
          <w:b/>
          <w:bCs/>
          <w:color w:val="000000"/>
          <w:lang w:eastAsia="en-AU"/>
        </w:rPr>
      </w:pPr>
      <w:r w:rsidRPr="0063241B">
        <w:rPr>
          <w:rFonts w:asciiTheme="majorHAnsi" w:eastAsia="Times New Roman" w:hAnsiTheme="majorHAnsi" w:cstheme="majorHAnsi"/>
          <w:b/>
          <w:bCs/>
          <w:color w:val="000000"/>
          <w:lang w:eastAsia="en-AU"/>
        </w:rPr>
        <w:t>I</w:t>
      </w:r>
      <w:r w:rsidRPr="001E7BF2">
        <w:rPr>
          <w:rFonts w:asciiTheme="majorHAnsi" w:eastAsia="Times New Roman" w:hAnsiTheme="majorHAnsi" w:cstheme="majorHAnsi"/>
          <w:b/>
          <w:bCs/>
          <w:color w:val="000000"/>
          <w:lang w:eastAsia="en-AU"/>
        </w:rPr>
        <w:t>s there any way of eradicating the mould?</w:t>
      </w:r>
    </w:p>
    <w:p w14:paraId="3CBFBE31" w14:textId="77777777" w:rsidR="001E7BF2" w:rsidRPr="0063241B" w:rsidRDefault="001E7BF2" w:rsidP="0063241B">
      <w:pPr>
        <w:spacing w:after="120" w:line="240" w:lineRule="auto"/>
        <w:rPr>
          <w:rFonts w:asciiTheme="majorHAnsi" w:eastAsia="Times New Roman" w:hAnsiTheme="majorHAnsi" w:cstheme="majorHAnsi"/>
          <w:color w:val="000000"/>
          <w:lang w:eastAsia="en-AU"/>
        </w:rPr>
      </w:pPr>
      <w:r w:rsidRPr="001E7BF2">
        <w:rPr>
          <w:rFonts w:asciiTheme="majorHAnsi" w:eastAsia="Times New Roman" w:hAnsiTheme="majorHAnsi" w:cstheme="majorHAnsi"/>
          <w:color w:val="000000"/>
          <w:lang w:eastAsia="en-AU"/>
        </w:rPr>
        <w:t xml:space="preserve">There are methods for remediating building materials affected by mould, however, determining the right solution for a specific context is a specialised area and advice should be sought from a mould remediation specialist and structural engineer on whether the material can be remediated or whether replacement is required. </w:t>
      </w:r>
    </w:p>
    <w:p w14:paraId="0D2211BD" w14:textId="3CF7BD17" w:rsidR="001E7BF2" w:rsidRPr="0063241B" w:rsidRDefault="001E7BF2" w:rsidP="0063241B">
      <w:pPr>
        <w:spacing w:after="120"/>
        <w:rPr>
          <w:rFonts w:asciiTheme="majorHAnsi" w:hAnsiTheme="majorHAnsi" w:cstheme="majorHAnsi"/>
        </w:rPr>
      </w:pPr>
    </w:p>
    <w:p w14:paraId="15A48890" w14:textId="7D8668D4" w:rsidR="001E7BF2" w:rsidRPr="0063241B" w:rsidRDefault="000376C9" w:rsidP="0063241B">
      <w:pPr>
        <w:spacing w:after="120" w:line="240" w:lineRule="auto"/>
        <w:rPr>
          <w:rFonts w:asciiTheme="majorHAnsi" w:eastAsia="Times New Roman" w:hAnsiTheme="majorHAnsi" w:cstheme="majorHAnsi"/>
          <w:b/>
          <w:bCs/>
          <w:color w:val="000000"/>
          <w:lang w:eastAsia="en-AU"/>
        </w:rPr>
      </w:pPr>
      <w:r w:rsidRPr="0063241B">
        <w:rPr>
          <w:rFonts w:asciiTheme="majorHAnsi" w:eastAsia="Times New Roman" w:hAnsiTheme="majorHAnsi" w:cstheme="majorHAnsi"/>
          <w:b/>
          <w:bCs/>
          <w:color w:val="000000"/>
          <w:lang w:eastAsia="en-AU"/>
        </w:rPr>
        <w:t>H</w:t>
      </w:r>
      <w:r w:rsidR="001E7BF2" w:rsidRPr="001E7BF2">
        <w:rPr>
          <w:rFonts w:asciiTheme="majorHAnsi" w:eastAsia="Times New Roman" w:hAnsiTheme="majorHAnsi" w:cstheme="majorHAnsi"/>
          <w:b/>
          <w:bCs/>
          <w:color w:val="000000"/>
          <w:lang w:eastAsia="en-AU"/>
        </w:rPr>
        <w:t>ow would you non</w:t>
      </w:r>
      <w:r w:rsidRPr="0063241B">
        <w:rPr>
          <w:rFonts w:asciiTheme="majorHAnsi" w:eastAsia="Times New Roman" w:hAnsiTheme="majorHAnsi" w:cstheme="majorHAnsi"/>
          <w:b/>
          <w:bCs/>
          <w:color w:val="000000"/>
          <w:lang w:eastAsia="en-AU"/>
        </w:rPr>
        <w:t>-</w:t>
      </w:r>
      <w:r w:rsidR="001E7BF2" w:rsidRPr="001E7BF2">
        <w:rPr>
          <w:rFonts w:asciiTheme="majorHAnsi" w:eastAsia="Times New Roman" w:hAnsiTheme="majorHAnsi" w:cstheme="majorHAnsi"/>
          <w:b/>
          <w:bCs/>
          <w:color w:val="000000"/>
          <w:lang w:eastAsia="en-AU"/>
        </w:rPr>
        <w:t>destructiv</w:t>
      </w:r>
      <w:r w:rsidRPr="0063241B">
        <w:rPr>
          <w:rFonts w:asciiTheme="majorHAnsi" w:eastAsia="Times New Roman" w:hAnsiTheme="majorHAnsi" w:cstheme="majorHAnsi"/>
          <w:b/>
          <w:bCs/>
          <w:color w:val="000000"/>
          <w:lang w:eastAsia="en-AU"/>
        </w:rPr>
        <w:t>e</w:t>
      </w:r>
      <w:r w:rsidR="001E7BF2" w:rsidRPr="001E7BF2">
        <w:rPr>
          <w:rFonts w:asciiTheme="majorHAnsi" w:eastAsia="Times New Roman" w:hAnsiTheme="majorHAnsi" w:cstheme="majorHAnsi"/>
          <w:b/>
          <w:bCs/>
          <w:color w:val="000000"/>
          <w:lang w:eastAsia="en-AU"/>
        </w:rPr>
        <w:t xml:space="preserve">ly test </w:t>
      </w:r>
      <w:r w:rsidRPr="0063241B">
        <w:rPr>
          <w:rFonts w:asciiTheme="majorHAnsi" w:eastAsia="Times New Roman" w:hAnsiTheme="majorHAnsi" w:cstheme="majorHAnsi"/>
          <w:b/>
          <w:bCs/>
          <w:color w:val="000000"/>
          <w:lang w:eastAsia="en-AU"/>
        </w:rPr>
        <w:t xml:space="preserve">the </w:t>
      </w:r>
      <w:r w:rsidR="001E7BF2" w:rsidRPr="001E7BF2">
        <w:rPr>
          <w:rFonts w:asciiTheme="majorHAnsi" w:eastAsia="Times New Roman" w:hAnsiTheme="majorHAnsi" w:cstheme="majorHAnsi"/>
          <w:b/>
          <w:bCs/>
          <w:color w:val="000000"/>
          <w:lang w:eastAsia="en-AU"/>
        </w:rPr>
        <w:t>membrane?</w:t>
      </w:r>
    </w:p>
    <w:p w14:paraId="56B2C633" w14:textId="0C5990CD" w:rsidR="000376C9" w:rsidRPr="0063241B" w:rsidRDefault="00164190" w:rsidP="0063241B">
      <w:pPr>
        <w:spacing w:after="120" w:line="240" w:lineRule="auto"/>
        <w:rPr>
          <w:rFonts w:asciiTheme="majorHAnsi" w:eastAsia="Times New Roman" w:hAnsiTheme="majorHAnsi" w:cstheme="majorHAnsi"/>
          <w:color w:val="000000"/>
          <w:lang w:eastAsia="en-AU"/>
        </w:rPr>
      </w:pPr>
      <w:r>
        <w:rPr>
          <w:rFonts w:asciiTheme="majorHAnsi" w:eastAsia="Times New Roman" w:hAnsiTheme="majorHAnsi" w:cstheme="majorHAnsi"/>
          <w:color w:val="000000"/>
          <w:lang w:eastAsia="en-AU"/>
        </w:rPr>
        <w:t>A Relevant Building Surveyor (</w:t>
      </w:r>
      <w:r w:rsidR="000376C9" w:rsidRPr="000376C9">
        <w:rPr>
          <w:rFonts w:asciiTheme="majorHAnsi" w:eastAsia="Times New Roman" w:hAnsiTheme="majorHAnsi" w:cstheme="majorHAnsi"/>
          <w:color w:val="000000"/>
          <w:lang w:eastAsia="en-AU"/>
        </w:rPr>
        <w:t>RBS</w:t>
      </w:r>
      <w:r>
        <w:rPr>
          <w:rFonts w:asciiTheme="majorHAnsi" w:eastAsia="Times New Roman" w:hAnsiTheme="majorHAnsi" w:cstheme="majorHAnsi"/>
          <w:color w:val="000000"/>
          <w:lang w:eastAsia="en-AU"/>
        </w:rPr>
        <w:t>)</w:t>
      </w:r>
      <w:r w:rsidR="000376C9" w:rsidRPr="000376C9">
        <w:rPr>
          <w:rFonts w:asciiTheme="majorHAnsi" w:eastAsia="Times New Roman" w:hAnsiTheme="majorHAnsi" w:cstheme="majorHAnsi"/>
          <w:color w:val="000000"/>
          <w:lang w:eastAsia="en-AU"/>
        </w:rPr>
        <w:t xml:space="preserve"> is not required to </w:t>
      </w:r>
      <w:r w:rsidR="000376C9" w:rsidRPr="0063241B">
        <w:rPr>
          <w:rFonts w:asciiTheme="majorHAnsi" w:eastAsia="Times New Roman" w:hAnsiTheme="majorHAnsi" w:cstheme="majorHAnsi"/>
          <w:color w:val="000000"/>
          <w:lang w:eastAsia="en-AU"/>
        </w:rPr>
        <w:t>carry</w:t>
      </w:r>
      <w:r w:rsidR="000376C9" w:rsidRPr="000376C9">
        <w:rPr>
          <w:rFonts w:asciiTheme="majorHAnsi" w:eastAsia="Times New Roman" w:hAnsiTheme="majorHAnsi" w:cstheme="majorHAnsi"/>
          <w:color w:val="000000"/>
          <w:lang w:eastAsia="en-AU"/>
        </w:rPr>
        <w:t xml:space="preserve"> out waterproofing inspection or testing. It is best practi</w:t>
      </w:r>
      <w:r w:rsidR="000376C9" w:rsidRPr="0063241B">
        <w:rPr>
          <w:rFonts w:asciiTheme="majorHAnsi" w:eastAsia="Times New Roman" w:hAnsiTheme="majorHAnsi" w:cstheme="majorHAnsi"/>
          <w:color w:val="000000"/>
          <w:lang w:eastAsia="en-AU"/>
        </w:rPr>
        <w:t>c</w:t>
      </w:r>
      <w:r w:rsidR="000376C9" w:rsidRPr="000376C9">
        <w:rPr>
          <w:rFonts w:asciiTheme="majorHAnsi" w:eastAsia="Times New Roman" w:hAnsiTheme="majorHAnsi" w:cstheme="majorHAnsi"/>
          <w:color w:val="000000"/>
          <w:lang w:eastAsia="en-AU"/>
        </w:rPr>
        <w:t xml:space="preserve">e that the builder would carry out a </w:t>
      </w:r>
      <w:r w:rsidR="000376C9" w:rsidRPr="0063241B">
        <w:rPr>
          <w:rFonts w:asciiTheme="majorHAnsi" w:eastAsia="Times New Roman" w:hAnsiTheme="majorHAnsi" w:cstheme="majorHAnsi"/>
          <w:color w:val="000000"/>
          <w:lang w:eastAsia="en-AU"/>
        </w:rPr>
        <w:t>non-destructive</w:t>
      </w:r>
      <w:r w:rsidR="000376C9" w:rsidRPr="000376C9">
        <w:rPr>
          <w:rFonts w:asciiTheme="majorHAnsi" w:eastAsia="Times New Roman" w:hAnsiTheme="majorHAnsi" w:cstheme="majorHAnsi"/>
          <w:color w:val="000000"/>
          <w:lang w:eastAsia="en-AU"/>
        </w:rPr>
        <w:t xml:space="preserve"> test of </w:t>
      </w:r>
      <w:r w:rsidR="00FC6C15">
        <w:rPr>
          <w:rFonts w:asciiTheme="majorHAnsi" w:eastAsia="Times New Roman" w:hAnsiTheme="majorHAnsi" w:cstheme="majorHAnsi"/>
          <w:color w:val="000000"/>
          <w:lang w:eastAsia="en-AU"/>
        </w:rPr>
        <w:t xml:space="preserve">the </w:t>
      </w:r>
      <w:r w:rsidR="000376C9" w:rsidRPr="000376C9">
        <w:rPr>
          <w:rFonts w:asciiTheme="majorHAnsi" w:eastAsia="Times New Roman" w:hAnsiTheme="majorHAnsi" w:cstheme="majorHAnsi"/>
          <w:color w:val="000000"/>
          <w:lang w:eastAsia="en-AU"/>
        </w:rPr>
        <w:t>waterproofing area to ensure i</w:t>
      </w:r>
      <w:r w:rsidR="005C4D57">
        <w:rPr>
          <w:rFonts w:asciiTheme="majorHAnsi" w:eastAsia="Times New Roman" w:hAnsiTheme="majorHAnsi" w:cstheme="majorHAnsi"/>
          <w:color w:val="000000"/>
          <w:lang w:eastAsia="en-AU"/>
        </w:rPr>
        <w:t>t</w:t>
      </w:r>
      <w:r w:rsidR="000376C9" w:rsidRPr="000376C9">
        <w:rPr>
          <w:rFonts w:asciiTheme="majorHAnsi" w:eastAsia="Times New Roman" w:hAnsiTheme="majorHAnsi" w:cstheme="majorHAnsi"/>
          <w:color w:val="000000"/>
          <w:lang w:eastAsia="en-AU"/>
        </w:rPr>
        <w:t xml:space="preserve"> achieves </w:t>
      </w:r>
      <w:r w:rsidR="005C4D57">
        <w:rPr>
          <w:rFonts w:asciiTheme="majorHAnsi" w:eastAsia="Times New Roman" w:hAnsiTheme="majorHAnsi" w:cstheme="majorHAnsi"/>
          <w:color w:val="000000"/>
          <w:lang w:eastAsia="en-AU"/>
        </w:rPr>
        <w:t xml:space="preserve">a </w:t>
      </w:r>
      <w:r w:rsidR="000376C9" w:rsidRPr="0063241B">
        <w:rPr>
          <w:rFonts w:asciiTheme="majorHAnsi" w:eastAsia="Times New Roman" w:hAnsiTheme="majorHAnsi" w:cstheme="majorHAnsi"/>
          <w:color w:val="000000"/>
          <w:lang w:eastAsia="en-AU"/>
        </w:rPr>
        <w:t>compliant</w:t>
      </w:r>
      <w:r w:rsidR="000376C9" w:rsidRPr="000376C9">
        <w:rPr>
          <w:rFonts w:asciiTheme="majorHAnsi" w:eastAsia="Times New Roman" w:hAnsiTheme="majorHAnsi" w:cstheme="majorHAnsi"/>
          <w:color w:val="000000"/>
          <w:lang w:eastAsia="en-AU"/>
        </w:rPr>
        <w:t xml:space="preserve"> build. </w:t>
      </w:r>
    </w:p>
    <w:p w14:paraId="41D9B3CE" w14:textId="57D3CAEA" w:rsidR="000376C9" w:rsidRPr="0063241B" w:rsidRDefault="000376C9" w:rsidP="0063241B">
      <w:pPr>
        <w:spacing w:after="120" w:line="240" w:lineRule="auto"/>
        <w:rPr>
          <w:rFonts w:asciiTheme="majorHAnsi" w:eastAsia="Times New Roman" w:hAnsiTheme="majorHAnsi" w:cstheme="majorHAnsi"/>
          <w:color w:val="000000"/>
          <w:lang w:eastAsia="en-AU"/>
        </w:rPr>
      </w:pPr>
    </w:p>
    <w:p w14:paraId="7E1526DD" w14:textId="30146C16" w:rsidR="000376C9" w:rsidRPr="0063241B" w:rsidRDefault="000376C9" w:rsidP="0063241B">
      <w:pPr>
        <w:spacing w:after="120" w:line="240" w:lineRule="auto"/>
        <w:rPr>
          <w:rFonts w:asciiTheme="majorHAnsi" w:eastAsia="Times New Roman" w:hAnsiTheme="majorHAnsi" w:cstheme="majorHAnsi"/>
          <w:b/>
          <w:bCs/>
          <w:color w:val="000000"/>
          <w:lang w:eastAsia="en-AU"/>
        </w:rPr>
      </w:pPr>
      <w:r w:rsidRPr="000376C9">
        <w:rPr>
          <w:rFonts w:asciiTheme="majorHAnsi" w:eastAsia="Times New Roman" w:hAnsiTheme="majorHAnsi" w:cstheme="majorHAnsi"/>
          <w:b/>
          <w:bCs/>
          <w:color w:val="000000"/>
          <w:lang w:eastAsia="en-AU"/>
        </w:rPr>
        <w:t xml:space="preserve">If mould </w:t>
      </w:r>
      <w:r w:rsidR="00FC6C15">
        <w:rPr>
          <w:rFonts w:asciiTheme="majorHAnsi" w:eastAsia="Times New Roman" w:hAnsiTheme="majorHAnsi" w:cstheme="majorHAnsi"/>
          <w:b/>
          <w:bCs/>
          <w:color w:val="000000"/>
          <w:lang w:eastAsia="en-AU"/>
        </w:rPr>
        <w:t xml:space="preserve">is </w:t>
      </w:r>
      <w:r w:rsidRPr="000376C9">
        <w:rPr>
          <w:rFonts w:asciiTheme="majorHAnsi" w:eastAsia="Times New Roman" w:hAnsiTheme="majorHAnsi" w:cstheme="majorHAnsi"/>
          <w:b/>
          <w:bCs/>
          <w:color w:val="000000"/>
          <w:lang w:eastAsia="en-AU"/>
        </w:rPr>
        <w:t xml:space="preserve">sighted inside a </w:t>
      </w:r>
      <w:r w:rsidRPr="0063241B">
        <w:rPr>
          <w:rFonts w:asciiTheme="majorHAnsi" w:eastAsia="Times New Roman" w:hAnsiTheme="majorHAnsi" w:cstheme="majorHAnsi"/>
          <w:b/>
          <w:bCs/>
          <w:color w:val="000000"/>
          <w:lang w:eastAsia="en-AU"/>
        </w:rPr>
        <w:t>residential</w:t>
      </w:r>
      <w:r w:rsidRPr="000376C9">
        <w:rPr>
          <w:rFonts w:asciiTheme="majorHAnsi" w:eastAsia="Times New Roman" w:hAnsiTheme="majorHAnsi" w:cstheme="majorHAnsi"/>
          <w:b/>
          <w:bCs/>
          <w:color w:val="000000"/>
          <w:lang w:eastAsia="en-AU"/>
        </w:rPr>
        <w:t xml:space="preserve"> unit during </w:t>
      </w:r>
      <w:r w:rsidR="001C64FB">
        <w:rPr>
          <w:rFonts w:asciiTheme="majorHAnsi" w:eastAsia="Times New Roman" w:hAnsiTheme="majorHAnsi" w:cstheme="majorHAnsi"/>
          <w:b/>
          <w:bCs/>
          <w:color w:val="000000"/>
          <w:lang w:eastAsia="en-AU"/>
        </w:rPr>
        <w:t xml:space="preserve">a </w:t>
      </w:r>
      <w:r w:rsidRPr="000376C9">
        <w:rPr>
          <w:rFonts w:asciiTheme="majorHAnsi" w:eastAsia="Times New Roman" w:hAnsiTheme="majorHAnsi" w:cstheme="majorHAnsi"/>
          <w:b/>
          <w:bCs/>
          <w:color w:val="000000"/>
          <w:lang w:eastAsia="en-AU"/>
        </w:rPr>
        <w:t xml:space="preserve">building condition inspection, shall the occupants vacate or continue living in the mouldy </w:t>
      </w:r>
      <w:r w:rsidR="00153005">
        <w:rPr>
          <w:rFonts w:asciiTheme="majorHAnsi" w:eastAsia="Times New Roman" w:hAnsiTheme="majorHAnsi" w:cstheme="majorHAnsi"/>
          <w:b/>
          <w:bCs/>
          <w:color w:val="000000"/>
          <w:lang w:eastAsia="en-AU"/>
        </w:rPr>
        <w:t>dwelling</w:t>
      </w:r>
      <w:r w:rsidR="00153005" w:rsidRPr="000376C9">
        <w:rPr>
          <w:rFonts w:asciiTheme="majorHAnsi" w:eastAsia="Times New Roman" w:hAnsiTheme="majorHAnsi" w:cstheme="majorHAnsi"/>
          <w:b/>
          <w:bCs/>
          <w:color w:val="000000"/>
          <w:lang w:eastAsia="en-AU"/>
        </w:rPr>
        <w:t xml:space="preserve"> </w:t>
      </w:r>
      <w:r w:rsidRPr="000376C9">
        <w:rPr>
          <w:rFonts w:asciiTheme="majorHAnsi" w:eastAsia="Times New Roman" w:hAnsiTheme="majorHAnsi" w:cstheme="majorHAnsi"/>
          <w:b/>
          <w:bCs/>
          <w:color w:val="000000"/>
          <w:lang w:eastAsia="en-AU"/>
        </w:rPr>
        <w:t xml:space="preserve">until remedial works are finished? </w:t>
      </w:r>
      <w:r w:rsidR="00FC6C15">
        <w:rPr>
          <w:rFonts w:asciiTheme="majorHAnsi" w:eastAsia="Times New Roman" w:hAnsiTheme="majorHAnsi" w:cstheme="majorHAnsi"/>
          <w:b/>
          <w:bCs/>
          <w:color w:val="000000"/>
          <w:lang w:eastAsia="en-AU"/>
        </w:rPr>
        <w:t>W</w:t>
      </w:r>
      <w:r w:rsidRPr="000376C9">
        <w:rPr>
          <w:rFonts w:asciiTheme="majorHAnsi" w:eastAsia="Times New Roman" w:hAnsiTheme="majorHAnsi" w:cstheme="majorHAnsi"/>
          <w:b/>
          <w:bCs/>
          <w:color w:val="000000"/>
          <w:lang w:eastAsia="en-AU"/>
        </w:rPr>
        <w:t>ho is responsible to direct occupants to vacate</w:t>
      </w:r>
      <w:r w:rsidR="00FC6C15">
        <w:rPr>
          <w:rFonts w:asciiTheme="majorHAnsi" w:eastAsia="Times New Roman" w:hAnsiTheme="majorHAnsi" w:cstheme="majorHAnsi"/>
          <w:b/>
          <w:bCs/>
          <w:color w:val="000000"/>
          <w:lang w:eastAsia="en-AU"/>
        </w:rPr>
        <w:t>,</w:t>
      </w:r>
      <w:r w:rsidRPr="000376C9">
        <w:rPr>
          <w:rFonts w:asciiTheme="majorHAnsi" w:eastAsia="Times New Roman" w:hAnsiTheme="majorHAnsi" w:cstheme="majorHAnsi"/>
          <w:b/>
          <w:bCs/>
          <w:color w:val="000000"/>
          <w:lang w:eastAsia="en-AU"/>
        </w:rPr>
        <w:t xml:space="preserve"> if needed?</w:t>
      </w:r>
    </w:p>
    <w:p w14:paraId="574161C4" w14:textId="4490E0E0" w:rsidR="000376C9" w:rsidRPr="0063241B" w:rsidRDefault="000376C9" w:rsidP="0063241B">
      <w:pPr>
        <w:spacing w:after="120" w:line="240" w:lineRule="auto"/>
        <w:rPr>
          <w:rFonts w:asciiTheme="majorHAnsi" w:eastAsia="Times New Roman" w:hAnsiTheme="majorHAnsi" w:cstheme="majorHAnsi"/>
          <w:color w:val="000000"/>
          <w:lang w:eastAsia="en-AU"/>
        </w:rPr>
      </w:pPr>
      <w:r w:rsidRPr="000376C9">
        <w:rPr>
          <w:rFonts w:asciiTheme="majorHAnsi" w:eastAsia="Times New Roman" w:hAnsiTheme="majorHAnsi" w:cstheme="majorHAnsi"/>
          <w:color w:val="000000"/>
          <w:lang w:eastAsia="en-AU"/>
        </w:rPr>
        <w:t xml:space="preserve">If mould is sighted inside a residential building (post the issuing of an occupancy permit) during a building condition inspection, the building occupants/owners should be advised of this. Generally, if you can see or smell mould, action should be taken to clean up and remove the mould immediately, as mould can damage surfaces that it grows on and be harmful to health. The structural integrity of the building could also be impacted. Information for building occupants on testing for mould in their home and where to get help is available from the Better Health Channel website: </w:t>
      </w:r>
      <w:hyperlink r:id="rId17" w:anchor="what-causes-mould-to-grow-indoors" w:history="1">
        <w:r w:rsidR="00731E3B" w:rsidRPr="00FA2788">
          <w:rPr>
            <w:rStyle w:val="Hyperlink"/>
            <w:rFonts w:asciiTheme="majorHAnsi" w:eastAsia="Times New Roman" w:hAnsiTheme="majorHAnsi" w:cstheme="majorHAnsi"/>
            <w:lang w:eastAsia="en-AU"/>
          </w:rPr>
          <w:t>https://www.betterhealth.vic.gov.au/health/conditionsandtreatments/mould-and-your-health#what-causes-mould-to-grow-indoors</w:t>
        </w:r>
      </w:hyperlink>
      <w:r w:rsidR="00731E3B">
        <w:rPr>
          <w:rFonts w:asciiTheme="majorHAnsi" w:eastAsia="Times New Roman" w:hAnsiTheme="majorHAnsi" w:cstheme="majorHAnsi"/>
          <w:color w:val="000000"/>
          <w:lang w:eastAsia="en-AU"/>
        </w:rPr>
        <w:t xml:space="preserve"> </w:t>
      </w:r>
    </w:p>
    <w:p w14:paraId="731C4E1E" w14:textId="55181F21" w:rsidR="000376C9" w:rsidRPr="0063241B" w:rsidRDefault="000376C9" w:rsidP="0063241B">
      <w:pPr>
        <w:spacing w:after="120" w:line="240" w:lineRule="auto"/>
        <w:rPr>
          <w:rFonts w:asciiTheme="majorHAnsi" w:eastAsia="Times New Roman" w:hAnsiTheme="majorHAnsi" w:cstheme="majorHAnsi"/>
          <w:color w:val="000000"/>
          <w:lang w:eastAsia="en-AU"/>
        </w:rPr>
      </w:pPr>
    </w:p>
    <w:p w14:paraId="3BEC659A" w14:textId="09545F0A" w:rsidR="000376C9" w:rsidRPr="0063241B" w:rsidRDefault="000376C9" w:rsidP="0063241B">
      <w:pPr>
        <w:spacing w:after="120" w:line="240" w:lineRule="auto"/>
        <w:rPr>
          <w:rFonts w:asciiTheme="majorHAnsi" w:eastAsia="Times New Roman" w:hAnsiTheme="majorHAnsi" w:cstheme="majorHAnsi"/>
          <w:b/>
          <w:bCs/>
          <w:color w:val="000000"/>
          <w:lang w:eastAsia="en-AU"/>
        </w:rPr>
      </w:pPr>
      <w:r w:rsidRPr="000376C9">
        <w:rPr>
          <w:rFonts w:asciiTheme="majorHAnsi" w:eastAsia="Times New Roman" w:hAnsiTheme="majorHAnsi" w:cstheme="majorHAnsi"/>
          <w:b/>
          <w:bCs/>
          <w:color w:val="000000"/>
          <w:lang w:eastAsia="en-AU"/>
        </w:rPr>
        <w:lastRenderedPageBreak/>
        <w:t xml:space="preserve">Regarding the Total Flow in Eaves Gutter(L/s) from AS3500.3, the table limits 100sqm catchment per downpipe. </w:t>
      </w:r>
      <w:r w:rsidR="007C301A">
        <w:rPr>
          <w:rFonts w:asciiTheme="majorHAnsi" w:eastAsia="Times New Roman" w:hAnsiTheme="majorHAnsi" w:cstheme="majorHAnsi"/>
          <w:b/>
          <w:bCs/>
          <w:color w:val="000000"/>
          <w:lang w:eastAsia="en-AU"/>
        </w:rPr>
        <w:t>I</w:t>
      </w:r>
      <w:r w:rsidRPr="000376C9">
        <w:rPr>
          <w:rFonts w:asciiTheme="majorHAnsi" w:eastAsia="Times New Roman" w:hAnsiTheme="majorHAnsi" w:cstheme="majorHAnsi"/>
          <w:b/>
          <w:bCs/>
          <w:color w:val="000000"/>
          <w:lang w:eastAsia="en-AU"/>
        </w:rPr>
        <w:t xml:space="preserve">f we want to go above and beyond the limit per downpipe would that be a </w:t>
      </w:r>
      <w:r w:rsidR="00961AF9">
        <w:rPr>
          <w:rFonts w:asciiTheme="majorHAnsi" w:eastAsia="Times New Roman" w:hAnsiTheme="majorHAnsi" w:cstheme="majorHAnsi"/>
          <w:b/>
          <w:bCs/>
          <w:color w:val="000000"/>
          <w:lang w:eastAsia="en-AU"/>
        </w:rPr>
        <w:t>performance solution</w:t>
      </w:r>
      <w:r w:rsidRPr="000376C9">
        <w:rPr>
          <w:rFonts w:asciiTheme="majorHAnsi" w:eastAsia="Times New Roman" w:hAnsiTheme="majorHAnsi" w:cstheme="majorHAnsi"/>
          <w:b/>
          <w:bCs/>
          <w:color w:val="000000"/>
          <w:lang w:eastAsia="en-AU"/>
        </w:rPr>
        <w:t>?</w:t>
      </w:r>
    </w:p>
    <w:p w14:paraId="1203852B" w14:textId="04CEA8DA" w:rsidR="007C301A" w:rsidRDefault="000376C9" w:rsidP="0063241B">
      <w:pPr>
        <w:spacing w:after="120" w:line="240" w:lineRule="auto"/>
        <w:rPr>
          <w:rFonts w:asciiTheme="majorHAnsi" w:eastAsia="Times New Roman" w:hAnsiTheme="majorHAnsi" w:cstheme="majorHAnsi"/>
          <w:color w:val="000000"/>
          <w:lang w:eastAsia="en-AU"/>
        </w:rPr>
      </w:pPr>
      <w:r w:rsidRPr="000376C9">
        <w:rPr>
          <w:rFonts w:asciiTheme="majorHAnsi" w:eastAsia="Times New Roman" w:hAnsiTheme="majorHAnsi" w:cstheme="majorHAnsi"/>
          <w:color w:val="000000"/>
          <w:lang w:eastAsia="en-AU"/>
        </w:rPr>
        <w:t xml:space="preserve">Yes, please refer to the </w:t>
      </w:r>
      <w:r w:rsidR="00F10056">
        <w:rPr>
          <w:rFonts w:asciiTheme="majorHAnsi" w:eastAsia="Times New Roman" w:hAnsiTheme="majorHAnsi" w:cstheme="majorHAnsi"/>
          <w:color w:val="000000"/>
          <w:lang w:eastAsia="en-AU"/>
        </w:rPr>
        <w:t>National Construction Code (</w:t>
      </w:r>
      <w:r w:rsidRPr="000376C9">
        <w:rPr>
          <w:rFonts w:asciiTheme="majorHAnsi" w:eastAsia="Times New Roman" w:hAnsiTheme="majorHAnsi" w:cstheme="majorHAnsi"/>
          <w:color w:val="000000"/>
          <w:lang w:eastAsia="en-AU"/>
        </w:rPr>
        <w:t>NCC</w:t>
      </w:r>
      <w:r w:rsidR="00F10056">
        <w:rPr>
          <w:rFonts w:asciiTheme="majorHAnsi" w:eastAsia="Times New Roman" w:hAnsiTheme="majorHAnsi" w:cstheme="majorHAnsi"/>
          <w:color w:val="000000"/>
          <w:lang w:eastAsia="en-AU"/>
        </w:rPr>
        <w:t>)</w:t>
      </w:r>
      <w:r w:rsidRPr="000376C9">
        <w:rPr>
          <w:rFonts w:asciiTheme="majorHAnsi" w:eastAsia="Times New Roman" w:hAnsiTheme="majorHAnsi" w:cstheme="majorHAnsi"/>
          <w:color w:val="000000"/>
          <w:lang w:eastAsia="en-AU"/>
        </w:rPr>
        <w:t>, VBA websit</w:t>
      </w:r>
      <w:r w:rsidR="007C301A">
        <w:rPr>
          <w:rFonts w:asciiTheme="majorHAnsi" w:eastAsia="Times New Roman" w:hAnsiTheme="majorHAnsi" w:cstheme="majorHAnsi"/>
          <w:color w:val="000000"/>
          <w:lang w:eastAsia="en-AU"/>
        </w:rPr>
        <w:t>e</w:t>
      </w:r>
      <w:r w:rsidRPr="000376C9">
        <w:rPr>
          <w:rFonts w:asciiTheme="majorHAnsi" w:eastAsia="Times New Roman" w:hAnsiTheme="majorHAnsi" w:cstheme="majorHAnsi"/>
          <w:color w:val="000000"/>
          <w:lang w:eastAsia="en-AU"/>
        </w:rPr>
        <w:t xml:space="preserve">, and the VBA </w:t>
      </w:r>
      <w:r w:rsidR="007C301A" w:rsidRPr="000376C9">
        <w:rPr>
          <w:rFonts w:asciiTheme="majorHAnsi" w:eastAsia="Times New Roman" w:hAnsiTheme="majorHAnsi" w:cstheme="majorHAnsi"/>
          <w:color w:val="000000"/>
          <w:lang w:eastAsia="en-AU"/>
        </w:rPr>
        <w:t>YouTube</w:t>
      </w:r>
      <w:r w:rsidRPr="000376C9">
        <w:rPr>
          <w:rFonts w:asciiTheme="majorHAnsi" w:eastAsia="Times New Roman" w:hAnsiTheme="majorHAnsi" w:cstheme="majorHAnsi"/>
          <w:color w:val="000000"/>
          <w:lang w:eastAsia="en-AU"/>
        </w:rPr>
        <w:t xml:space="preserve"> Video on How to Document a Plumbing Performance Solution: </w:t>
      </w:r>
      <w:hyperlink r:id="rId18" w:history="1">
        <w:r w:rsidR="007C301A" w:rsidRPr="000376C9">
          <w:rPr>
            <w:rStyle w:val="Hyperlink"/>
            <w:rFonts w:asciiTheme="majorHAnsi" w:eastAsia="Times New Roman" w:hAnsiTheme="majorHAnsi" w:cstheme="majorHAnsi"/>
            <w:lang w:eastAsia="en-AU"/>
          </w:rPr>
          <w:t>https://www.youtube.com/watch?v=xRZ5CAVIH4g</w:t>
        </w:r>
      </w:hyperlink>
    </w:p>
    <w:p w14:paraId="5AAA6CDC" w14:textId="77777777" w:rsidR="007C301A" w:rsidRPr="0063241B" w:rsidRDefault="007C301A" w:rsidP="0063241B">
      <w:pPr>
        <w:spacing w:after="120" w:line="240" w:lineRule="auto"/>
        <w:rPr>
          <w:rFonts w:asciiTheme="majorHAnsi" w:eastAsia="Times New Roman" w:hAnsiTheme="majorHAnsi" w:cstheme="majorHAnsi"/>
          <w:color w:val="000000"/>
          <w:lang w:eastAsia="en-AU"/>
        </w:rPr>
      </w:pPr>
    </w:p>
    <w:p w14:paraId="352AEAA2" w14:textId="7D6F7A2F" w:rsidR="000376C9" w:rsidRPr="0063241B" w:rsidRDefault="000376C9" w:rsidP="0063241B">
      <w:pPr>
        <w:spacing w:after="120" w:line="240" w:lineRule="auto"/>
        <w:rPr>
          <w:rFonts w:asciiTheme="majorHAnsi" w:eastAsia="Times New Roman" w:hAnsiTheme="majorHAnsi" w:cstheme="majorHAnsi"/>
          <w:b/>
          <w:bCs/>
          <w:color w:val="000000"/>
          <w:lang w:eastAsia="en-AU"/>
        </w:rPr>
      </w:pPr>
      <w:r w:rsidRPr="000376C9">
        <w:rPr>
          <w:rFonts w:asciiTheme="majorHAnsi" w:eastAsia="Times New Roman" w:hAnsiTheme="majorHAnsi" w:cstheme="majorHAnsi"/>
          <w:b/>
          <w:bCs/>
          <w:color w:val="000000"/>
          <w:lang w:eastAsia="en-AU"/>
        </w:rPr>
        <w:t xml:space="preserve">When the details provided in </w:t>
      </w:r>
      <w:r w:rsidR="00DE7865">
        <w:rPr>
          <w:rFonts w:asciiTheme="majorHAnsi" w:eastAsia="Times New Roman" w:hAnsiTheme="majorHAnsi" w:cstheme="majorHAnsi"/>
          <w:b/>
          <w:bCs/>
          <w:color w:val="000000"/>
          <w:lang w:eastAsia="en-AU"/>
        </w:rPr>
        <w:t>B</w:t>
      </w:r>
      <w:r w:rsidRPr="000376C9">
        <w:rPr>
          <w:rFonts w:asciiTheme="majorHAnsi" w:eastAsia="Times New Roman" w:hAnsiTheme="majorHAnsi" w:cstheme="majorHAnsi"/>
          <w:b/>
          <w:bCs/>
          <w:color w:val="000000"/>
          <w:lang w:eastAsia="en-AU"/>
        </w:rPr>
        <w:t xml:space="preserve">uilding </w:t>
      </w:r>
      <w:r w:rsidR="00DE7865">
        <w:rPr>
          <w:rFonts w:asciiTheme="majorHAnsi" w:eastAsia="Times New Roman" w:hAnsiTheme="majorHAnsi" w:cstheme="majorHAnsi"/>
          <w:b/>
          <w:bCs/>
          <w:color w:val="000000"/>
          <w:lang w:eastAsia="en-AU"/>
        </w:rPr>
        <w:t>S</w:t>
      </w:r>
      <w:r w:rsidRPr="000376C9">
        <w:rPr>
          <w:rFonts w:asciiTheme="majorHAnsi" w:eastAsia="Times New Roman" w:hAnsiTheme="majorHAnsi" w:cstheme="majorHAnsi"/>
          <w:b/>
          <w:bCs/>
          <w:color w:val="000000"/>
          <w:lang w:eastAsia="en-AU"/>
        </w:rPr>
        <w:t xml:space="preserve">urveyor approved drawings are implemented for </w:t>
      </w:r>
      <w:r w:rsidR="007C301A" w:rsidRPr="000376C9">
        <w:rPr>
          <w:rFonts w:asciiTheme="majorHAnsi" w:eastAsia="Times New Roman" w:hAnsiTheme="majorHAnsi" w:cstheme="majorHAnsi"/>
          <w:b/>
          <w:bCs/>
          <w:color w:val="000000"/>
          <w:lang w:eastAsia="en-AU"/>
        </w:rPr>
        <w:t>waterproofing</w:t>
      </w:r>
      <w:r w:rsidRPr="000376C9">
        <w:rPr>
          <w:rFonts w:asciiTheme="majorHAnsi" w:eastAsia="Times New Roman" w:hAnsiTheme="majorHAnsi" w:cstheme="majorHAnsi"/>
          <w:b/>
          <w:bCs/>
          <w:color w:val="000000"/>
          <w:lang w:eastAsia="en-AU"/>
        </w:rPr>
        <w:t xml:space="preserve"> by the builder and an issue arises, who is responsible? </w:t>
      </w:r>
      <w:r w:rsidR="007C301A" w:rsidRPr="000376C9">
        <w:rPr>
          <w:rFonts w:asciiTheme="majorHAnsi" w:eastAsia="Times New Roman" w:hAnsiTheme="majorHAnsi" w:cstheme="majorHAnsi"/>
          <w:b/>
          <w:bCs/>
          <w:color w:val="000000"/>
          <w:lang w:eastAsia="en-AU"/>
        </w:rPr>
        <w:t>Designer</w:t>
      </w:r>
      <w:r w:rsidRPr="000376C9">
        <w:rPr>
          <w:rFonts w:asciiTheme="majorHAnsi" w:eastAsia="Times New Roman" w:hAnsiTheme="majorHAnsi" w:cstheme="majorHAnsi"/>
          <w:b/>
          <w:bCs/>
          <w:color w:val="000000"/>
          <w:lang w:eastAsia="en-AU"/>
        </w:rPr>
        <w:t>/Building Surveyor?</w:t>
      </w:r>
    </w:p>
    <w:p w14:paraId="69E18F0F" w14:textId="3C73926D" w:rsidR="00025BB3" w:rsidRPr="0063241B" w:rsidRDefault="00025BB3" w:rsidP="0063241B">
      <w:pPr>
        <w:spacing w:after="120" w:line="240" w:lineRule="auto"/>
        <w:rPr>
          <w:rFonts w:asciiTheme="majorHAnsi" w:eastAsia="Times New Roman" w:hAnsiTheme="majorHAnsi" w:cstheme="majorHAnsi"/>
          <w:color w:val="000000"/>
          <w:lang w:eastAsia="en-AU"/>
        </w:rPr>
      </w:pPr>
      <w:r w:rsidRPr="00025BB3">
        <w:rPr>
          <w:rFonts w:asciiTheme="majorHAnsi" w:eastAsia="Times New Roman" w:hAnsiTheme="majorHAnsi" w:cstheme="majorHAnsi"/>
          <w:color w:val="000000"/>
          <w:lang w:eastAsia="en-AU"/>
        </w:rPr>
        <w:t xml:space="preserve">The </w:t>
      </w:r>
      <w:r w:rsidR="007C301A" w:rsidRPr="00025BB3">
        <w:rPr>
          <w:rFonts w:asciiTheme="majorHAnsi" w:eastAsia="Times New Roman" w:hAnsiTheme="majorHAnsi" w:cstheme="majorHAnsi"/>
          <w:color w:val="000000"/>
          <w:lang w:eastAsia="en-AU"/>
        </w:rPr>
        <w:t>question</w:t>
      </w:r>
      <w:r w:rsidRPr="00025BB3">
        <w:rPr>
          <w:rFonts w:asciiTheme="majorHAnsi" w:eastAsia="Times New Roman" w:hAnsiTheme="majorHAnsi" w:cstheme="majorHAnsi"/>
          <w:color w:val="000000"/>
          <w:lang w:eastAsia="en-AU"/>
        </w:rPr>
        <w:t xml:space="preserve"> </w:t>
      </w:r>
      <w:r w:rsidR="007C301A" w:rsidRPr="00025BB3">
        <w:rPr>
          <w:rFonts w:asciiTheme="majorHAnsi" w:eastAsia="Times New Roman" w:hAnsiTheme="majorHAnsi" w:cstheme="majorHAnsi"/>
          <w:color w:val="000000"/>
          <w:lang w:eastAsia="en-AU"/>
        </w:rPr>
        <w:t>does</w:t>
      </w:r>
      <w:r w:rsidRPr="00025BB3">
        <w:rPr>
          <w:rFonts w:asciiTheme="majorHAnsi" w:eastAsia="Times New Roman" w:hAnsiTheme="majorHAnsi" w:cstheme="majorHAnsi"/>
          <w:color w:val="000000"/>
          <w:lang w:eastAsia="en-AU"/>
        </w:rPr>
        <w:t xml:space="preserve"> not give enough detail and is in </w:t>
      </w:r>
      <w:r w:rsidR="007C301A" w:rsidRPr="00025BB3">
        <w:rPr>
          <w:rFonts w:asciiTheme="majorHAnsi" w:eastAsia="Times New Roman" w:hAnsiTheme="majorHAnsi" w:cstheme="majorHAnsi"/>
          <w:color w:val="000000"/>
          <w:lang w:eastAsia="en-AU"/>
        </w:rPr>
        <w:t>reference</w:t>
      </w:r>
      <w:r w:rsidRPr="00025BB3">
        <w:rPr>
          <w:rFonts w:asciiTheme="majorHAnsi" w:eastAsia="Times New Roman" w:hAnsiTheme="majorHAnsi" w:cstheme="majorHAnsi"/>
          <w:color w:val="000000"/>
          <w:lang w:eastAsia="en-AU"/>
        </w:rPr>
        <w:t xml:space="preserve"> to </w:t>
      </w:r>
      <w:r w:rsidR="007C301A" w:rsidRPr="00025BB3">
        <w:rPr>
          <w:rFonts w:asciiTheme="majorHAnsi" w:eastAsia="Times New Roman" w:hAnsiTheme="majorHAnsi" w:cstheme="majorHAnsi"/>
          <w:color w:val="000000"/>
          <w:lang w:eastAsia="en-AU"/>
        </w:rPr>
        <w:t>legal</w:t>
      </w:r>
      <w:r w:rsidRPr="00025BB3">
        <w:rPr>
          <w:rFonts w:asciiTheme="majorHAnsi" w:eastAsia="Times New Roman" w:hAnsiTheme="majorHAnsi" w:cstheme="majorHAnsi"/>
          <w:color w:val="000000"/>
          <w:lang w:eastAsia="en-AU"/>
        </w:rPr>
        <w:t xml:space="preserve"> </w:t>
      </w:r>
      <w:r w:rsidR="007C301A" w:rsidRPr="00025BB3">
        <w:rPr>
          <w:rFonts w:asciiTheme="majorHAnsi" w:eastAsia="Times New Roman" w:hAnsiTheme="majorHAnsi" w:cstheme="majorHAnsi"/>
          <w:color w:val="000000"/>
          <w:lang w:eastAsia="en-AU"/>
        </w:rPr>
        <w:t>responsibility</w:t>
      </w:r>
      <w:r w:rsidRPr="00025BB3">
        <w:rPr>
          <w:rFonts w:asciiTheme="majorHAnsi" w:eastAsia="Times New Roman" w:hAnsiTheme="majorHAnsi" w:cstheme="majorHAnsi"/>
          <w:color w:val="000000"/>
          <w:lang w:eastAsia="en-AU"/>
        </w:rPr>
        <w:t xml:space="preserve"> for a case</w:t>
      </w:r>
      <w:r w:rsidR="007C301A">
        <w:rPr>
          <w:rFonts w:asciiTheme="majorHAnsi" w:eastAsia="Times New Roman" w:hAnsiTheme="majorHAnsi" w:cstheme="majorHAnsi"/>
          <w:color w:val="000000"/>
          <w:lang w:eastAsia="en-AU"/>
        </w:rPr>
        <w:t>-</w:t>
      </w:r>
      <w:r w:rsidRPr="00025BB3">
        <w:rPr>
          <w:rFonts w:asciiTheme="majorHAnsi" w:eastAsia="Times New Roman" w:hAnsiTheme="majorHAnsi" w:cstheme="majorHAnsi"/>
          <w:color w:val="000000"/>
          <w:lang w:eastAsia="en-AU"/>
        </w:rPr>
        <w:t>by</w:t>
      </w:r>
      <w:r w:rsidR="007C301A">
        <w:rPr>
          <w:rFonts w:asciiTheme="majorHAnsi" w:eastAsia="Times New Roman" w:hAnsiTheme="majorHAnsi" w:cstheme="majorHAnsi"/>
          <w:color w:val="000000"/>
          <w:lang w:eastAsia="en-AU"/>
        </w:rPr>
        <w:t>-</w:t>
      </w:r>
      <w:r w:rsidRPr="00025BB3">
        <w:rPr>
          <w:rFonts w:asciiTheme="majorHAnsi" w:eastAsia="Times New Roman" w:hAnsiTheme="majorHAnsi" w:cstheme="majorHAnsi"/>
          <w:color w:val="000000"/>
          <w:lang w:eastAsia="en-AU"/>
        </w:rPr>
        <w:t xml:space="preserve">case scenario. </w:t>
      </w:r>
      <w:r w:rsidR="00D34C03">
        <w:rPr>
          <w:rFonts w:asciiTheme="majorHAnsi" w:eastAsia="Times New Roman" w:hAnsiTheme="majorHAnsi" w:cstheme="majorHAnsi"/>
          <w:color w:val="000000"/>
          <w:lang w:eastAsia="en-AU"/>
        </w:rPr>
        <w:t>Individuals</w:t>
      </w:r>
      <w:r w:rsidRPr="00025BB3">
        <w:rPr>
          <w:rFonts w:asciiTheme="majorHAnsi" w:eastAsia="Times New Roman" w:hAnsiTheme="majorHAnsi" w:cstheme="majorHAnsi"/>
          <w:color w:val="000000"/>
          <w:lang w:eastAsia="en-AU"/>
        </w:rPr>
        <w:t xml:space="preserve"> will need to consult with legal </w:t>
      </w:r>
      <w:r w:rsidR="00D51AFE">
        <w:rPr>
          <w:rFonts w:asciiTheme="majorHAnsi" w:eastAsia="Times New Roman" w:hAnsiTheme="majorHAnsi" w:cstheme="majorHAnsi"/>
          <w:color w:val="000000"/>
          <w:lang w:eastAsia="en-AU"/>
        </w:rPr>
        <w:t>advisers</w:t>
      </w:r>
      <w:r w:rsidRPr="00025BB3">
        <w:rPr>
          <w:rFonts w:asciiTheme="majorHAnsi" w:eastAsia="Times New Roman" w:hAnsiTheme="majorHAnsi" w:cstheme="majorHAnsi"/>
          <w:color w:val="000000"/>
          <w:lang w:eastAsia="en-AU"/>
        </w:rPr>
        <w:t xml:space="preserve"> on the merits of each case. In broader terms, the designer is required to show compliance on the proposed design. The RBS is required to be satisfied the design demonstrates compliance prior to approval. The builder is responsible for carrying out work on site in accordance with the </w:t>
      </w:r>
      <w:r w:rsidR="00BA6389">
        <w:rPr>
          <w:rFonts w:asciiTheme="majorHAnsi" w:eastAsia="Times New Roman" w:hAnsiTheme="majorHAnsi" w:cstheme="majorHAnsi"/>
          <w:color w:val="000000"/>
          <w:lang w:eastAsia="en-AU"/>
        </w:rPr>
        <w:t xml:space="preserve">approved </w:t>
      </w:r>
      <w:r w:rsidRPr="00025BB3">
        <w:rPr>
          <w:rFonts w:asciiTheme="majorHAnsi" w:eastAsia="Times New Roman" w:hAnsiTheme="majorHAnsi" w:cstheme="majorHAnsi"/>
          <w:color w:val="000000"/>
          <w:lang w:eastAsia="en-AU"/>
        </w:rPr>
        <w:t>design and comply with the installation standards specified. The RBS is required to approv</w:t>
      </w:r>
      <w:r w:rsidR="00BA6389">
        <w:rPr>
          <w:rFonts w:asciiTheme="majorHAnsi" w:eastAsia="Times New Roman" w:hAnsiTheme="majorHAnsi" w:cstheme="majorHAnsi"/>
          <w:color w:val="000000"/>
          <w:lang w:eastAsia="en-AU"/>
        </w:rPr>
        <w:t>e</w:t>
      </w:r>
      <w:r w:rsidRPr="00025BB3">
        <w:rPr>
          <w:rFonts w:asciiTheme="majorHAnsi" w:eastAsia="Times New Roman" w:hAnsiTheme="majorHAnsi" w:cstheme="majorHAnsi"/>
          <w:color w:val="000000"/>
          <w:lang w:eastAsia="en-AU"/>
        </w:rPr>
        <w:t xml:space="preserve"> mandatory inspection a</w:t>
      </w:r>
      <w:r w:rsidR="00BA6389">
        <w:rPr>
          <w:rFonts w:asciiTheme="majorHAnsi" w:eastAsia="Times New Roman" w:hAnsiTheme="majorHAnsi" w:cstheme="majorHAnsi"/>
          <w:color w:val="000000"/>
          <w:lang w:eastAsia="en-AU"/>
        </w:rPr>
        <w:t>t</w:t>
      </w:r>
      <w:r w:rsidRPr="00025BB3">
        <w:rPr>
          <w:rFonts w:asciiTheme="majorHAnsi" w:eastAsia="Times New Roman" w:hAnsiTheme="majorHAnsi" w:cstheme="majorHAnsi"/>
          <w:color w:val="000000"/>
          <w:lang w:eastAsia="en-AU"/>
        </w:rPr>
        <w:t xml:space="preserve"> various inter</w:t>
      </w:r>
      <w:r w:rsidR="00B93552">
        <w:rPr>
          <w:rFonts w:asciiTheme="majorHAnsi" w:eastAsia="Times New Roman" w:hAnsiTheme="majorHAnsi" w:cstheme="majorHAnsi"/>
          <w:color w:val="000000"/>
          <w:lang w:eastAsia="en-AU"/>
        </w:rPr>
        <w:t>v</w:t>
      </w:r>
      <w:r w:rsidRPr="00025BB3">
        <w:rPr>
          <w:rFonts w:asciiTheme="majorHAnsi" w:eastAsia="Times New Roman" w:hAnsiTheme="majorHAnsi" w:cstheme="majorHAnsi"/>
          <w:color w:val="000000"/>
          <w:lang w:eastAsia="en-AU"/>
        </w:rPr>
        <w:t>als, however</w:t>
      </w:r>
      <w:r w:rsidR="00D34C03">
        <w:rPr>
          <w:rFonts w:asciiTheme="majorHAnsi" w:eastAsia="Times New Roman" w:hAnsiTheme="majorHAnsi" w:cstheme="majorHAnsi"/>
          <w:color w:val="000000"/>
          <w:lang w:eastAsia="en-AU"/>
        </w:rPr>
        <w:t>,</w:t>
      </w:r>
      <w:r w:rsidRPr="00025BB3">
        <w:rPr>
          <w:rFonts w:asciiTheme="majorHAnsi" w:eastAsia="Times New Roman" w:hAnsiTheme="majorHAnsi" w:cstheme="majorHAnsi"/>
          <w:color w:val="000000"/>
          <w:lang w:eastAsia="en-AU"/>
        </w:rPr>
        <w:t xml:space="preserve"> wate</w:t>
      </w:r>
      <w:r w:rsidR="00D34C03">
        <w:rPr>
          <w:rFonts w:asciiTheme="majorHAnsi" w:eastAsia="Times New Roman" w:hAnsiTheme="majorHAnsi" w:cstheme="majorHAnsi"/>
          <w:color w:val="000000"/>
          <w:lang w:eastAsia="en-AU"/>
        </w:rPr>
        <w:t>r</w:t>
      </w:r>
      <w:r w:rsidRPr="00025BB3">
        <w:rPr>
          <w:rFonts w:asciiTheme="majorHAnsi" w:eastAsia="Times New Roman" w:hAnsiTheme="majorHAnsi" w:cstheme="majorHAnsi"/>
          <w:color w:val="000000"/>
          <w:lang w:eastAsia="en-AU"/>
        </w:rPr>
        <w:t xml:space="preserve">proofing is not a mandatory inspection stage and may </w:t>
      </w:r>
      <w:r w:rsidR="00BA6389">
        <w:rPr>
          <w:rFonts w:asciiTheme="majorHAnsi" w:eastAsia="Times New Roman" w:hAnsiTheme="majorHAnsi" w:cstheme="majorHAnsi"/>
          <w:color w:val="000000"/>
          <w:lang w:eastAsia="en-AU"/>
        </w:rPr>
        <w:t xml:space="preserve">not </w:t>
      </w:r>
      <w:r w:rsidRPr="00025BB3">
        <w:rPr>
          <w:rFonts w:asciiTheme="majorHAnsi" w:eastAsia="Times New Roman" w:hAnsiTheme="majorHAnsi" w:cstheme="majorHAnsi"/>
          <w:color w:val="000000"/>
          <w:lang w:eastAsia="en-AU"/>
        </w:rPr>
        <w:t xml:space="preserve">be visible at </w:t>
      </w:r>
      <w:r w:rsidR="00D34C03">
        <w:rPr>
          <w:rFonts w:asciiTheme="majorHAnsi" w:eastAsia="Times New Roman" w:hAnsiTheme="majorHAnsi" w:cstheme="majorHAnsi"/>
          <w:color w:val="000000"/>
          <w:lang w:eastAsia="en-AU"/>
        </w:rPr>
        <w:t>f</w:t>
      </w:r>
      <w:r w:rsidRPr="00025BB3">
        <w:rPr>
          <w:rFonts w:asciiTheme="majorHAnsi" w:eastAsia="Times New Roman" w:hAnsiTheme="majorHAnsi" w:cstheme="majorHAnsi"/>
          <w:color w:val="000000"/>
          <w:lang w:eastAsia="en-AU"/>
        </w:rPr>
        <w:t xml:space="preserve">inal inspection once all the tiling/finishes are complete.    </w:t>
      </w:r>
    </w:p>
    <w:p w14:paraId="196F090F" w14:textId="182A8CB7" w:rsidR="000376C9" w:rsidRPr="0063241B" w:rsidRDefault="000376C9" w:rsidP="0063241B">
      <w:pPr>
        <w:spacing w:after="120" w:line="240" w:lineRule="auto"/>
        <w:rPr>
          <w:rFonts w:asciiTheme="majorHAnsi" w:eastAsia="Times New Roman" w:hAnsiTheme="majorHAnsi" w:cstheme="majorHAnsi"/>
          <w:color w:val="000000"/>
          <w:lang w:eastAsia="en-AU"/>
        </w:rPr>
      </w:pPr>
    </w:p>
    <w:p w14:paraId="336509F8" w14:textId="6B2D3FC1" w:rsidR="00025BB3" w:rsidRPr="0063241B" w:rsidRDefault="00025BB3" w:rsidP="0063241B">
      <w:pPr>
        <w:spacing w:after="120" w:line="240" w:lineRule="auto"/>
        <w:rPr>
          <w:rFonts w:asciiTheme="majorHAnsi" w:eastAsia="Times New Roman" w:hAnsiTheme="majorHAnsi" w:cstheme="majorHAnsi"/>
          <w:b/>
          <w:bCs/>
          <w:color w:val="000000"/>
          <w:lang w:eastAsia="en-AU"/>
        </w:rPr>
      </w:pPr>
      <w:r w:rsidRPr="0063241B">
        <w:rPr>
          <w:rFonts w:asciiTheme="majorHAnsi" w:eastAsia="Times New Roman" w:hAnsiTheme="majorHAnsi" w:cstheme="majorHAnsi"/>
          <w:b/>
          <w:bCs/>
          <w:color w:val="000000"/>
          <w:lang w:eastAsia="en-AU"/>
        </w:rPr>
        <w:t xml:space="preserve">Do </w:t>
      </w:r>
      <w:r w:rsidR="00D34C03">
        <w:rPr>
          <w:rFonts w:asciiTheme="majorHAnsi" w:eastAsia="Times New Roman" w:hAnsiTheme="majorHAnsi" w:cstheme="majorHAnsi"/>
          <w:b/>
          <w:bCs/>
          <w:color w:val="000000"/>
          <w:lang w:eastAsia="en-AU"/>
        </w:rPr>
        <w:t>you</w:t>
      </w:r>
      <w:r w:rsidRPr="0063241B">
        <w:rPr>
          <w:rFonts w:asciiTheme="majorHAnsi" w:eastAsia="Times New Roman" w:hAnsiTheme="majorHAnsi" w:cstheme="majorHAnsi"/>
          <w:b/>
          <w:bCs/>
          <w:color w:val="000000"/>
          <w:lang w:eastAsia="en-AU"/>
        </w:rPr>
        <w:t xml:space="preserve"> have any information around mould and insulation?</w:t>
      </w:r>
    </w:p>
    <w:p w14:paraId="42C73E1A" w14:textId="07DF2123" w:rsidR="00025BB3" w:rsidRPr="0063241B" w:rsidRDefault="00025BB3" w:rsidP="0063241B">
      <w:pPr>
        <w:spacing w:after="120" w:line="240" w:lineRule="auto"/>
        <w:rPr>
          <w:rFonts w:asciiTheme="majorHAnsi" w:eastAsia="Times New Roman" w:hAnsiTheme="majorHAnsi" w:cstheme="majorHAnsi"/>
          <w:color w:val="000000"/>
          <w:lang w:eastAsia="en-AU"/>
        </w:rPr>
      </w:pPr>
      <w:r w:rsidRPr="00025BB3">
        <w:rPr>
          <w:rFonts w:asciiTheme="majorHAnsi" w:eastAsia="Times New Roman" w:hAnsiTheme="majorHAnsi" w:cstheme="majorHAnsi"/>
          <w:color w:val="000000"/>
          <w:lang w:eastAsia="en-AU"/>
        </w:rPr>
        <w:t xml:space="preserve">Information about the risk of mould growth in buildings, including in building envelopes, is available in the </w:t>
      </w:r>
      <w:r w:rsidR="00E65F36">
        <w:rPr>
          <w:rFonts w:asciiTheme="majorHAnsi" w:eastAsia="Times New Roman" w:hAnsiTheme="majorHAnsi" w:cstheme="majorHAnsi"/>
          <w:color w:val="000000"/>
          <w:lang w:eastAsia="en-AU"/>
        </w:rPr>
        <w:t>Australian Building Codes Board’s</w:t>
      </w:r>
      <w:r w:rsidR="00E65F36" w:rsidRPr="00025BB3">
        <w:rPr>
          <w:rFonts w:asciiTheme="majorHAnsi" w:eastAsia="Times New Roman" w:hAnsiTheme="majorHAnsi" w:cstheme="majorHAnsi"/>
          <w:color w:val="000000"/>
          <w:lang w:eastAsia="en-AU"/>
        </w:rPr>
        <w:t xml:space="preserve"> </w:t>
      </w:r>
      <w:r w:rsidR="00525B53">
        <w:rPr>
          <w:rFonts w:asciiTheme="majorHAnsi" w:eastAsia="Times New Roman" w:hAnsiTheme="majorHAnsi" w:cstheme="majorHAnsi"/>
          <w:color w:val="000000"/>
          <w:lang w:eastAsia="en-AU"/>
        </w:rPr>
        <w:t xml:space="preserve">(ABCB) </w:t>
      </w:r>
      <w:hyperlink r:id="rId19" w:history="1">
        <w:r w:rsidRPr="00232DEF">
          <w:rPr>
            <w:rStyle w:val="Hyperlink"/>
            <w:rFonts w:asciiTheme="majorHAnsi" w:eastAsia="Times New Roman" w:hAnsiTheme="majorHAnsi" w:cstheme="majorHAnsi"/>
            <w:lang w:eastAsia="en-AU"/>
          </w:rPr>
          <w:t>Condensation in Buildings Handbook</w:t>
        </w:r>
      </w:hyperlink>
      <w:r w:rsidR="00232DEF">
        <w:rPr>
          <w:rFonts w:asciiTheme="majorHAnsi" w:eastAsia="Times New Roman" w:hAnsiTheme="majorHAnsi" w:cstheme="majorHAnsi"/>
          <w:color w:val="000000"/>
          <w:lang w:eastAsia="en-AU"/>
        </w:rPr>
        <w:t>.</w:t>
      </w:r>
      <w:r w:rsidRPr="00025BB3">
        <w:rPr>
          <w:rFonts w:asciiTheme="majorHAnsi" w:eastAsia="Times New Roman" w:hAnsiTheme="majorHAnsi" w:cstheme="majorHAnsi"/>
          <w:color w:val="000000"/>
          <w:lang w:eastAsia="en-AU"/>
        </w:rPr>
        <w:t xml:space="preserve"> </w:t>
      </w:r>
    </w:p>
    <w:p w14:paraId="19AB9A14" w14:textId="4ADA655E" w:rsidR="00025BB3" w:rsidRPr="0063241B" w:rsidRDefault="00025BB3" w:rsidP="0063241B">
      <w:pPr>
        <w:spacing w:after="120" w:line="240" w:lineRule="auto"/>
        <w:rPr>
          <w:rFonts w:asciiTheme="majorHAnsi" w:eastAsia="Times New Roman" w:hAnsiTheme="majorHAnsi" w:cstheme="majorHAnsi"/>
          <w:color w:val="000000"/>
          <w:lang w:eastAsia="en-AU"/>
        </w:rPr>
      </w:pPr>
    </w:p>
    <w:p w14:paraId="35EABD05" w14:textId="2C5FD9F2" w:rsidR="00025BB3" w:rsidRDefault="00025BB3" w:rsidP="0063241B">
      <w:pPr>
        <w:spacing w:after="120" w:line="240" w:lineRule="auto"/>
        <w:rPr>
          <w:rFonts w:asciiTheme="majorHAnsi" w:eastAsia="Times New Roman" w:hAnsiTheme="majorHAnsi" w:cstheme="majorHAnsi"/>
          <w:color w:val="000000"/>
          <w:lang w:eastAsia="en-AU"/>
        </w:rPr>
      </w:pPr>
      <w:r w:rsidRPr="00025BB3">
        <w:rPr>
          <w:rFonts w:asciiTheme="majorHAnsi" w:eastAsia="Times New Roman" w:hAnsiTheme="majorHAnsi" w:cstheme="majorHAnsi"/>
          <w:color w:val="000000"/>
          <w:lang w:eastAsia="en-AU"/>
        </w:rPr>
        <w:t xml:space="preserve">The VBA is supporting research by the University of Tasmania, through a research grant awarded in 2021, to assess the risk of mould growth in external wall systems used in the construction of new housing in Victoria, which does </w:t>
      </w:r>
      <w:proofErr w:type="gramStart"/>
      <w:r w:rsidRPr="00025BB3">
        <w:rPr>
          <w:rFonts w:asciiTheme="majorHAnsi" w:eastAsia="Times New Roman" w:hAnsiTheme="majorHAnsi" w:cstheme="majorHAnsi"/>
          <w:color w:val="000000"/>
          <w:lang w:eastAsia="en-AU"/>
        </w:rPr>
        <w:t>take into account</w:t>
      </w:r>
      <w:proofErr w:type="gramEnd"/>
      <w:r w:rsidRPr="00025BB3">
        <w:rPr>
          <w:rFonts w:asciiTheme="majorHAnsi" w:eastAsia="Times New Roman" w:hAnsiTheme="majorHAnsi" w:cstheme="majorHAnsi"/>
          <w:color w:val="000000"/>
          <w:lang w:eastAsia="en-AU"/>
        </w:rPr>
        <w:t xml:space="preserve"> insulation. The objective of the research project is to establish if new homes in Victoria are susceptible to moisture accumulation (condensation) or mould growth, within external wall systems that are built in compliance with regulatory requirements, and if so, ways to mitigate the risk of condensation and/or mould growth without reducing the building’s energy efficiency rating. The research is due for completion in 2023. Further information</w:t>
      </w:r>
      <w:r w:rsidR="00283436">
        <w:rPr>
          <w:rFonts w:asciiTheme="majorHAnsi" w:eastAsia="Times New Roman" w:hAnsiTheme="majorHAnsi" w:cstheme="majorHAnsi"/>
          <w:color w:val="000000"/>
          <w:lang w:eastAsia="en-AU"/>
        </w:rPr>
        <w:t xml:space="preserve"> about the research</w:t>
      </w:r>
      <w:r w:rsidR="006C0421">
        <w:rPr>
          <w:rFonts w:asciiTheme="majorHAnsi" w:eastAsia="Times New Roman" w:hAnsiTheme="majorHAnsi" w:cstheme="majorHAnsi"/>
          <w:color w:val="000000"/>
          <w:lang w:eastAsia="en-AU"/>
        </w:rPr>
        <w:t xml:space="preserve"> is available on the </w:t>
      </w:r>
      <w:hyperlink r:id="rId20" w:history="1">
        <w:r w:rsidR="006C0421" w:rsidRPr="00283436">
          <w:rPr>
            <w:rStyle w:val="Hyperlink"/>
            <w:rFonts w:asciiTheme="majorHAnsi" w:eastAsia="Times New Roman" w:hAnsiTheme="majorHAnsi" w:cstheme="majorHAnsi"/>
            <w:lang w:eastAsia="en-AU"/>
          </w:rPr>
          <w:t>VBA’s website</w:t>
        </w:r>
      </w:hyperlink>
      <w:r w:rsidR="006C0421">
        <w:rPr>
          <w:rFonts w:asciiTheme="majorHAnsi" w:eastAsia="Times New Roman" w:hAnsiTheme="majorHAnsi" w:cstheme="majorHAnsi"/>
          <w:color w:val="000000"/>
          <w:lang w:eastAsia="en-AU"/>
        </w:rPr>
        <w:t>.</w:t>
      </w:r>
      <w:r w:rsidR="00283436" w:rsidRPr="00025BB3" w:rsidDel="00283436">
        <w:rPr>
          <w:rFonts w:asciiTheme="majorHAnsi" w:eastAsia="Times New Roman" w:hAnsiTheme="majorHAnsi" w:cstheme="majorHAnsi"/>
          <w:color w:val="000000"/>
          <w:lang w:eastAsia="en-AU"/>
        </w:rPr>
        <w:t xml:space="preserve"> </w:t>
      </w:r>
    </w:p>
    <w:p w14:paraId="768C2E9C" w14:textId="77777777" w:rsidR="00FF50EB" w:rsidRPr="0063241B" w:rsidRDefault="00FF50EB" w:rsidP="0063241B">
      <w:pPr>
        <w:spacing w:after="120" w:line="240" w:lineRule="auto"/>
        <w:rPr>
          <w:rFonts w:asciiTheme="majorHAnsi" w:eastAsia="Times New Roman" w:hAnsiTheme="majorHAnsi" w:cstheme="majorHAnsi"/>
          <w:color w:val="000000"/>
          <w:lang w:eastAsia="en-AU"/>
        </w:rPr>
      </w:pPr>
    </w:p>
    <w:p w14:paraId="468FBBE7" w14:textId="76E38A65" w:rsidR="00025BB3" w:rsidRPr="00FF50EB" w:rsidRDefault="00025BB3" w:rsidP="0063241B">
      <w:pPr>
        <w:spacing w:after="120" w:line="240" w:lineRule="auto"/>
        <w:rPr>
          <w:rFonts w:asciiTheme="majorHAnsi" w:eastAsia="Times New Roman" w:hAnsiTheme="majorHAnsi" w:cstheme="majorHAnsi"/>
          <w:b/>
          <w:bCs/>
          <w:color w:val="000000"/>
          <w:lang w:eastAsia="en-AU"/>
        </w:rPr>
      </w:pPr>
      <w:r w:rsidRPr="00025BB3">
        <w:rPr>
          <w:rFonts w:asciiTheme="majorHAnsi" w:eastAsia="Times New Roman" w:hAnsiTheme="majorHAnsi" w:cstheme="majorHAnsi"/>
          <w:b/>
          <w:bCs/>
          <w:color w:val="000000"/>
          <w:lang w:eastAsia="en-AU"/>
        </w:rPr>
        <w:t xml:space="preserve">Any recommendations on metal walling or </w:t>
      </w:r>
      <w:r w:rsidR="00FF50EB" w:rsidRPr="00025BB3">
        <w:rPr>
          <w:rFonts w:asciiTheme="majorHAnsi" w:eastAsia="Times New Roman" w:hAnsiTheme="majorHAnsi" w:cstheme="majorHAnsi"/>
          <w:b/>
          <w:bCs/>
          <w:color w:val="000000"/>
          <w:lang w:eastAsia="en-AU"/>
        </w:rPr>
        <w:t>roofing to</w:t>
      </w:r>
      <w:r w:rsidRPr="00025BB3">
        <w:rPr>
          <w:rFonts w:asciiTheme="majorHAnsi" w:eastAsia="Times New Roman" w:hAnsiTheme="majorHAnsi" w:cstheme="majorHAnsi"/>
          <w:b/>
          <w:bCs/>
          <w:color w:val="000000"/>
          <w:lang w:eastAsia="en-AU"/>
        </w:rPr>
        <w:t xml:space="preserve"> avoid condensation? </w:t>
      </w:r>
      <w:proofErr w:type="gramStart"/>
      <w:r w:rsidR="00FF50EB" w:rsidRPr="00025BB3">
        <w:rPr>
          <w:rFonts w:asciiTheme="majorHAnsi" w:eastAsia="Times New Roman" w:hAnsiTheme="majorHAnsi" w:cstheme="majorHAnsi"/>
          <w:b/>
          <w:bCs/>
          <w:color w:val="000000"/>
          <w:lang w:eastAsia="en-AU"/>
        </w:rPr>
        <w:t>I.e.</w:t>
      </w:r>
      <w:proofErr w:type="gramEnd"/>
      <w:r w:rsidRPr="00025BB3">
        <w:rPr>
          <w:rFonts w:asciiTheme="majorHAnsi" w:eastAsia="Times New Roman" w:hAnsiTheme="majorHAnsi" w:cstheme="majorHAnsi"/>
          <w:b/>
          <w:bCs/>
          <w:color w:val="000000"/>
          <w:lang w:eastAsia="en-AU"/>
        </w:rPr>
        <w:t xml:space="preserve"> spacing between metal and sarking</w:t>
      </w:r>
      <w:r w:rsidR="00FF50EB">
        <w:rPr>
          <w:rFonts w:asciiTheme="majorHAnsi" w:eastAsia="Times New Roman" w:hAnsiTheme="majorHAnsi" w:cstheme="majorHAnsi"/>
          <w:b/>
          <w:bCs/>
          <w:color w:val="000000"/>
          <w:lang w:eastAsia="en-AU"/>
        </w:rPr>
        <w:t>?</w:t>
      </w:r>
    </w:p>
    <w:p w14:paraId="68EF25B3" w14:textId="77777777" w:rsidR="00FF50EB" w:rsidRDefault="00103F21" w:rsidP="0063241B">
      <w:pPr>
        <w:spacing w:after="120" w:line="240" w:lineRule="auto"/>
        <w:rPr>
          <w:rFonts w:asciiTheme="majorHAnsi" w:eastAsia="Times New Roman" w:hAnsiTheme="majorHAnsi" w:cstheme="majorHAnsi"/>
          <w:color w:val="000000"/>
          <w:lang w:eastAsia="en-AU"/>
        </w:rPr>
      </w:pPr>
      <w:r w:rsidRPr="0063241B">
        <w:rPr>
          <w:rFonts w:asciiTheme="majorHAnsi" w:eastAsia="Times New Roman" w:hAnsiTheme="majorHAnsi" w:cstheme="majorHAnsi"/>
          <w:color w:val="000000"/>
          <w:lang w:eastAsia="en-AU"/>
        </w:rPr>
        <w:t>F</w:t>
      </w:r>
      <w:r w:rsidRPr="00103F21">
        <w:rPr>
          <w:rFonts w:asciiTheme="majorHAnsi" w:eastAsia="Times New Roman" w:hAnsiTheme="majorHAnsi" w:cstheme="majorHAnsi"/>
          <w:color w:val="000000"/>
          <w:lang w:eastAsia="en-AU"/>
        </w:rPr>
        <w:t xml:space="preserve">or </w:t>
      </w:r>
      <w:r w:rsidRPr="0063241B">
        <w:rPr>
          <w:rFonts w:asciiTheme="majorHAnsi" w:eastAsia="Times New Roman" w:hAnsiTheme="majorHAnsi" w:cstheme="majorHAnsi"/>
          <w:color w:val="000000"/>
          <w:lang w:eastAsia="en-AU"/>
        </w:rPr>
        <w:t>compliance</w:t>
      </w:r>
      <w:r w:rsidRPr="00103F21">
        <w:rPr>
          <w:rFonts w:asciiTheme="majorHAnsi" w:eastAsia="Times New Roman" w:hAnsiTheme="majorHAnsi" w:cstheme="majorHAnsi"/>
          <w:color w:val="000000"/>
          <w:lang w:eastAsia="en-AU"/>
        </w:rPr>
        <w:t xml:space="preserve">, please refer to the NCC 2019 Volume Two amendment 1 - part 3.8.7 Condensation management and NCC 2019 Volume </w:t>
      </w:r>
      <w:proofErr w:type="gramStart"/>
      <w:r w:rsidRPr="00103F21">
        <w:rPr>
          <w:rFonts w:asciiTheme="majorHAnsi" w:eastAsia="Times New Roman" w:hAnsiTheme="majorHAnsi" w:cstheme="majorHAnsi"/>
          <w:color w:val="000000"/>
          <w:lang w:eastAsia="en-AU"/>
        </w:rPr>
        <w:t>1 part</w:t>
      </w:r>
      <w:proofErr w:type="gramEnd"/>
      <w:r w:rsidRPr="00103F21">
        <w:rPr>
          <w:rFonts w:asciiTheme="majorHAnsi" w:eastAsia="Times New Roman" w:hAnsiTheme="majorHAnsi" w:cstheme="majorHAnsi"/>
          <w:color w:val="000000"/>
          <w:lang w:eastAsia="en-AU"/>
        </w:rPr>
        <w:t xml:space="preserve"> F6. </w:t>
      </w:r>
    </w:p>
    <w:p w14:paraId="7C418FB0" w14:textId="6B31BF38" w:rsidR="00025BB3" w:rsidRPr="00594087" w:rsidRDefault="00D10CC4" w:rsidP="0063241B">
      <w:pPr>
        <w:spacing w:after="120" w:line="240" w:lineRule="auto"/>
        <w:rPr>
          <w:rFonts w:asciiTheme="majorHAnsi" w:eastAsia="Times New Roman" w:hAnsiTheme="majorHAnsi" w:cstheme="majorHAnsi"/>
          <w:color w:val="000000"/>
          <w:lang w:eastAsia="en-AU"/>
        </w:rPr>
      </w:pPr>
      <w:r>
        <w:rPr>
          <w:rFonts w:asciiTheme="majorHAnsi" w:eastAsia="Times New Roman" w:hAnsiTheme="majorHAnsi" w:cstheme="majorHAnsi"/>
          <w:color w:val="000000"/>
          <w:lang w:eastAsia="en-AU"/>
        </w:rPr>
        <w:t>U</w:t>
      </w:r>
      <w:r w:rsidR="00103F21" w:rsidRPr="00103F21">
        <w:rPr>
          <w:rFonts w:asciiTheme="majorHAnsi" w:eastAsia="Times New Roman" w:hAnsiTheme="majorHAnsi" w:cstheme="majorHAnsi"/>
          <w:color w:val="000000"/>
          <w:lang w:eastAsia="en-AU"/>
        </w:rPr>
        <w:t xml:space="preserve">seful guidance can be found in the </w:t>
      </w:r>
      <w:hyperlink r:id="rId21" w:history="1">
        <w:r w:rsidR="00987B32" w:rsidRPr="00A60742">
          <w:rPr>
            <w:rStyle w:val="Hyperlink"/>
            <w:rFonts w:asciiTheme="majorHAnsi" w:eastAsia="Times New Roman" w:hAnsiTheme="majorHAnsi" w:cstheme="majorHAnsi"/>
            <w:lang w:eastAsia="en-AU"/>
          </w:rPr>
          <w:t>Tasmanian building regulator's guide for building designers on condensation in buildings</w:t>
        </w:r>
      </w:hyperlink>
      <w:r w:rsidR="00987B32">
        <w:rPr>
          <w:rFonts w:asciiTheme="majorHAnsi" w:eastAsia="Times New Roman" w:hAnsiTheme="majorHAnsi" w:cstheme="majorHAnsi"/>
          <w:color w:val="000000"/>
          <w:lang w:eastAsia="en-AU"/>
        </w:rPr>
        <w:t>.</w:t>
      </w:r>
      <w:r w:rsidR="00103F21" w:rsidRPr="00103F21">
        <w:rPr>
          <w:rFonts w:asciiTheme="majorHAnsi" w:eastAsia="Times New Roman" w:hAnsiTheme="majorHAnsi" w:cstheme="majorHAnsi"/>
          <w:color w:val="000000"/>
          <w:lang w:eastAsia="en-AU"/>
        </w:rPr>
        <w:t xml:space="preserve"> We also recommend that the practitioner contact the metal roofing manufacturer for specific answers and installation instructions to reduce condensation risk. </w:t>
      </w:r>
    </w:p>
    <w:p w14:paraId="566093C7" w14:textId="77777777" w:rsidR="00025BB3" w:rsidRPr="0063241B" w:rsidRDefault="00025BB3" w:rsidP="0063241B">
      <w:pPr>
        <w:spacing w:after="120" w:line="240" w:lineRule="auto"/>
        <w:rPr>
          <w:rFonts w:asciiTheme="majorHAnsi" w:eastAsia="Times New Roman" w:hAnsiTheme="majorHAnsi" w:cstheme="majorHAnsi"/>
          <w:b/>
          <w:bCs/>
          <w:color w:val="000000"/>
          <w:lang w:eastAsia="en-AU"/>
        </w:rPr>
      </w:pPr>
    </w:p>
    <w:p w14:paraId="071DDD25" w14:textId="1BD208F7" w:rsidR="001E7BF2" w:rsidRPr="00594087" w:rsidRDefault="00594087" w:rsidP="00594087">
      <w:pPr>
        <w:spacing w:after="120" w:line="240" w:lineRule="auto"/>
        <w:rPr>
          <w:rFonts w:asciiTheme="majorHAnsi" w:eastAsia="Times New Roman" w:hAnsiTheme="majorHAnsi" w:cstheme="majorHAnsi"/>
          <w:b/>
          <w:bCs/>
          <w:color w:val="000000"/>
          <w:lang w:eastAsia="en-AU"/>
        </w:rPr>
      </w:pPr>
      <w:r>
        <w:rPr>
          <w:rFonts w:asciiTheme="majorHAnsi" w:eastAsia="Times New Roman" w:hAnsiTheme="majorHAnsi" w:cstheme="majorHAnsi"/>
          <w:b/>
          <w:bCs/>
          <w:color w:val="000000"/>
          <w:lang w:eastAsia="en-AU"/>
        </w:rPr>
        <w:t>If</w:t>
      </w:r>
      <w:r w:rsidR="00103F21" w:rsidRPr="00103F21">
        <w:rPr>
          <w:rFonts w:asciiTheme="majorHAnsi" w:eastAsia="Times New Roman" w:hAnsiTheme="majorHAnsi" w:cstheme="majorHAnsi"/>
          <w:b/>
          <w:bCs/>
          <w:color w:val="000000"/>
          <w:lang w:eastAsia="en-AU"/>
        </w:rPr>
        <w:t xml:space="preserve"> a building frame has signs of mould once the building is locked up, what would be the best acti</w:t>
      </w:r>
      <w:r>
        <w:rPr>
          <w:rFonts w:asciiTheme="majorHAnsi" w:eastAsia="Times New Roman" w:hAnsiTheme="majorHAnsi" w:cstheme="majorHAnsi"/>
          <w:b/>
          <w:bCs/>
          <w:color w:val="000000"/>
          <w:lang w:eastAsia="en-AU"/>
        </w:rPr>
        <w:t>o</w:t>
      </w:r>
      <w:r w:rsidR="00103F21" w:rsidRPr="00103F21">
        <w:rPr>
          <w:rFonts w:asciiTheme="majorHAnsi" w:eastAsia="Times New Roman" w:hAnsiTheme="majorHAnsi" w:cstheme="majorHAnsi"/>
          <w:b/>
          <w:bCs/>
          <w:color w:val="000000"/>
          <w:lang w:eastAsia="en-AU"/>
        </w:rPr>
        <w:t>n prior to plaster?</w:t>
      </w:r>
    </w:p>
    <w:p w14:paraId="19B21D59" w14:textId="6DE4A759" w:rsidR="00103F21" w:rsidRPr="0063241B" w:rsidRDefault="00103F21" w:rsidP="0063241B">
      <w:pPr>
        <w:spacing w:after="120" w:line="240" w:lineRule="auto"/>
        <w:rPr>
          <w:rFonts w:asciiTheme="majorHAnsi" w:eastAsia="Times New Roman" w:hAnsiTheme="majorHAnsi" w:cstheme="majorHAnsi"/>
          <w:color w:val="000000"/>
          <w:lang w:eastAsia="en-AU"/>
        </w:rPr>
      </w:pPr>
      <w:r w:rsidRPr="00103F21">
        <w:rPr>
          <w:rFonts w:asciiTheme="majorHAnsi" w:eastAsia="Times New Roman" w:hAnsiTheme="majorHAnsi" w:cstheme="majorHAnsi"/>
          <w:color w:val="000000"/>
          <w:lang w:eastAsia="en-AU"/>
        </w:rPr>
        <w:t xml:space="preserve">The RBS will cause a frame inspection to be carried out once the building has </w:t>
      </w:r>
      <w:r w:rsidR="00594087">
        <w:rPr>
          <w:rFonts w:asciiTheme="majorHAnsi" w:eastAsia="Times New Roman" w:hAnsiTheme="majorHAnsi" w:cstheme="majorHAnsi"/>
          <w:color w:val="000000"/>
          <w:lang w:eastAsia="en-AU"/>
        </w:rPr>
        <w:t xml:space="preserve">a </w:t>
      </w:r>
      <w:r w:rsidRPr="00103F21">
        <w:rPr>
          <w:rFonts w:asciiTheme="majorHAnsi" w:eastAsia="Times New Roman" w:hAnsiTheme="majorHAnsi" w:cstheme="majorHAnsi"/>
          <w:color w:val="000000"/>
          <w:lang w:eastAsia="en-AU"/>
        </w:rPr>
        <w:t>complete</w:t>
      </w:r>
      <w:r w:rsidR="00594087">
        <w:rPr>
          <w:rFonts w:asciiTheme="majorHAnsi" w:eastAsia="Times New Roman" w:hAnsiTheme="majorHAnsi" w:cstheme="majorHAnsi"/>
          <w:color w:val="000000"/>
          <w:lang w:eastAsia="en-AU"/>
        </w:rPr>
        <w:t>d</w:t>
      </w:r>
      <w:r w:rsidRPr="00103F21">
        <w:rPr>
          <w:rFonts w:asciiTheme="majorHAnsi" w:eastAsia="Times New Roman" w:hAnsiTheme="majorHAnsi" w:cstheme="majorHAnsi"/>
          <w:color w:val="000000"/>
          <w:lang w:eastAsia="en-AU"/>
        </w:rPr>
        <w:t xml:space="preserve"> frame and called for the mandatory frame inspection. If signs of mould are identified, the RBS need</w:t>
      </w:r>
      <w:r w:rsidR="00594087">
        <w:rPr>
          <w:rFonts w:asciiTheme="majorHAnsi" w:eastAsia="Times New Roman" w:hAnsiTheme="majorHAnsi" w:cstheme="majorHAnsi"/>
          <w:color w:val="000000"/>
          <w:lang w:eastAsia="en-AU"/>
        </w:rPr>
        <w:t>s</w:t>
      </w:r>
      <w:r w:rsidRPr="00103F21">
        <w:rPr>
          <w:rFonts w:asciiTheme="majorHAnsi" w:eastAsia="Times New Roman" w:hAnsiTheme="majorHAnsi" w:cstheme="majorHAnsi"/>
          <w:color w:val="000000"/>
          <w:lang w:eastAsia="en-AU"/>
        </w:rPr>
        <w:t xml:space="preserve"> to consider </w:t>
      </w:r>
      <w:r w:rsidR="00594087">
        <w:rPr>
          <w:rFonts w:asciiTheme="majorHAnsi" w:eastAsia="Times New Roman" w:hAnsiTheme="majorHAnsi" w:cstheme="majorHAnsi"/>
          <w:color w:val="000000"/>
          <w:lang w:eastAsia="en-AU"/>
        </w:rPr>
        <w:t xml:space="preserve">the </w:t>
      </w:r>
      <w:r w:rsidRPr="00103F21">
        <w:rPr>
          <w:rFonts w:asciiTheme="majorHAnsi" w:eastAsia="Times New Roman" w:hAnsiTheme="majorHAnsi" w:cstheme="majorHAnsi"/>
          <w:color w:val="000000"/>
          <w:lang w:eastAsia="en-AU"/>
        </w:rPr>
        <w:t xml:space="preserve">appropriate action to be </w:t>
      </w:r>
      <w:r w:rsidR="00594087" w:rsidRPr="00103F21">
        <w:rPr>
          <w:rFonts w:asciiTheme="majorHAnsi" w:eastAsia="Times New Roman" w:hAnsiTheme="majorHAnsi" w:cstheme="majorHAnsi"/>
          <w:color w:val="000000"/>
          <w:lang w:eastAsia="en-AU"/>
        </w:rPr>
        <w:t>carried</w:t>
      </w:r>
      <w:r w:rsidRPr="00103F21">
        <w:rPr>
          <w:rFonts w:asciiTheme="majorHAnsi" w:eastAsia="Times New Roman" w:hAnsiTheme="majorHAnsi" w:cstheme="majorHAnsi"/>
          <w:color w:val="000000"/>
          <w:lang w:eastAsia="en-AU"/>
        </w:rPr>
        <w:t xml:space="preserve"> out on a case</w:t>
      </w:r>
      <w:r w:rsidR="00594087">
        <w:rPr>
          <w:rFonts w:asciiTheme="majorHAnsi" w:eastAsia="Times New Roman" w:hAnsiTheme="majorHAnsi" w:cstheme="majorHAnsi"/>
          <w:color w:val="000000"/>
          <w:lang w:eastAsia="en-AU"/>
        </w:rPr>
        <w:t>-</w:t>
      </w:r>
      <w:r w:rsidRPr="00103F21">
        <w:rPr>
          <w:rFonts w:asciiTheme="majorHAnsi" w:eastAsia="Times New Roman" w:hAnsiTheme="majorHAnsi" w:cstheme="majorHAnsi"/>
          <w:color w:val="000000"/>
          <w:lang w:eastAsia="en-AU"/>
        </w:rPr>
        <w:t>by</w:t>
      </w:r>
      <w:r w:rsidR="00594087">
        <w:rPr>
          <w:rFonts w:asciiTheme="majorHAnsi" w:eastAsia="Times New Roman" w:hAnsiTheme="majorHAnsi" w:cstheme="majorHAnsi"/>
          <w:color w:val="000000"/>
          <w:lang w:eastAsia="en-AU"/>
        </w:rPr>
        <w:t>-</w:t>
      </w:r>
      <w:r w:rsidRPr="00103F21">
        <w:rPr>
          <w:rFonts w:asciiTheme="majorHAnsi" w:eastAsia="Times New Roman" w:hAnsiTheme="majorHAnsi" w:cstheme="majorHAnsi"/>
          <w:color w:val="000000"/>
          <w:lang w:eastAsia="en-AU"/>
        </w:rPr>
        <w:t>case</w:t>
      </w:r>
      <w:r w:rsidR="00594087">
        <w:rPr>
          <w:rFonts w:asciiTheme="majorHAnsi" w:eastAsia="Times New Roman" w:hAnsiTheme="majorHAnsi" w:cstheme="majorHAnsi"/>
          <w:color w:val="000000"/>
          <w:lang w:eastAsia="en-AU"/>
        </w:rPr>
        <w:t xml:space="preserve"> basis (</w:t>
      </w:r>
      <w:r w:rsidR="00870612">
        <w:rPr>
          <w:rFonts w:asciiTheme="majorHAnsi" w:eastAsia="Times New Roman" w:hAnsiTheme="majorHAnsi" w:cstheme="majorHAnsi"/>
          <w:color w:val="000000"/>
          <w:lang w:eastAsia="en-AU"/>
        </w:rPr>
        <w:t>Direction to fix</w:t>
      </w:r>
      <w:r w:rsidR="00E15645">
        <w:rPr>
          <w:rFonts w:asciiTheme="majorHAnsi" w:eastAsia="Times New Roman" w:hAnsiTheme="majorHAnsi" w:cstheme="majorHAnsi"/>
          <w:color w:val="000000"/>
          <w:lang w:eastAsia="en-AU"/>
        </w:rPr>
        <w:t xml:space="preserve"> (DTF)</w:t>
      </w:r>
      <w:r w:rsidRPr="00103F21">
        <w:rPr>
          <w:rFonts w:asciiTheme="majorHAnsi" w:eastAsia="Times New Roman" w:hAnsiTheme="majorHAnsi" w:cstheme="majorHAnsi"/>
          <w:color w:val="000000"/>
          <w:lang w:eastAsia="en-AU"/>
        </w:rPr>
        <w:t xml:space="preserve">, </w:t>
      </w:r>
      <w:r w:rsidR="00870612">
        <w:rPr>
          <w:rFonts w:asciiTheme="majorHAnsi" w:eastAsia="Times New Roman" w:hAnsiTheme="majorHAnsi" w:cstheme="majorHAnsi"/>
          <w:color w:val="000000"/>
          <w:lang w:eastAsia="en-AU"/>
        </w:rPr>
        <w:t>building notice</w:t>
      </w:r>
      <w:r w:rsidR="00870612" w:rsidRPr="00103F21">
        <w:rPr>
          <w:rFonts w:asciiTheme="majorHAnsi" w:eastAsia="Times New Roman" w:hAnsiTheme="majorHAnsi" w:cstheme="majorHAnsi"/>
          <w:color w:val="000000"/>
          <w:lang w:eastAsia="en-AU"/>
        </w:rPr>
        <w:t xml:space="preserve"> </w:t>
      </w:r>
      <w:r w:rsidRPr="00103F21">
        <w:rPr>
          <w:rFonts w:asciiTheme="majorHAnsi" w:eastAsia="Times New Roman" w:hAnsiTheme="majorHAnsi" w:cstheme="majorHAnsi"/>
          <w:color w:val="000000"/>
          <w:lang w:eastAsia="en-AU"/>
        </w:rPr>
        <w:t>etc</w:t>
      </w:r>
      <w:r w:rsidR="00594087">
        <w:rPr>
          <w:rFonts w:asciiTheme="majorHAnsi" w:eastAsia="Times New Roman" w:hAnsiTheme="majorHAnsi" w:cstheme="majorHAnsi"/>
          <w:color w:val="000000"/>
          <w:lang w:eastAsia="en-AU"/>
        </w:rPr>
        <w:t>)</w:t>
      </w:r>
      <w:r w:rsidRPr="00103F21">
        <w:rPr>
          <w:rFonts w:asciiTheme="majorHAnsi" w:eastAsia="Times New Roman" w:hAnsiTheme="majorHAnsi" w:cstheme="majorHAnsi"/>
          <w:color w:val="000000"/>
          <w:lang w:eastAsia="en-AU"/>
        </w:rPr>
        <w:t xml:space="preserve">. The regulations do </w:t>
      </w:r>
      <w:r w:rsidR="00594087" w:rsidRPr="00103F21">
        <w:rPr>
          <w:rFonts w:asciiTheme="majorHAnsi" w:eastAsia="Times New Roman" w:hAnsiTheme="majorHAnsi" w:cstheme="majorHAnsi"/>
          <w:color w:val="000000"/>
          <w:lang w:eastAsia="en-AU"/>
        </w:rPr>
        <w:t>not</w:t>
      </w:r>
      <w:r w:rsidRPr="00103F21">
        <w:rPr>
          <w:rFonts w:asciiTheme="majorHAnsi" w:eastAsia="Times New Roman" w:hAnsiTheme="majorHAnsi" w:cstheme="majorHAnsi"/>
          <w:color w:val="000000"/>
          <w:lang w:eastAsia="en-AU"/>
        </w:rPr>
        <w:t xml:space="preserve"> require the RBS to be called to carry out another mandatory inspection until final inspection stage when the frame is no longer visible. If the frame develops signs on mould post frame stage, it should be considered that the </w:t>
      </w:r>
      <w:r w:rsidR="00594087">
        <w:rPr>
          <w:rFonts w:asciiTheme="majorHAnsi" w:eastAsia="Times New Roman" w:hAnsiTheme="majorHAnsi" w:cstheme="majorHAnsi"/>
          <w:color w:val="000000"/>
          <w:lang w:eastAsia="en-AU"/>
        </w:rPr>
        <w:t>b</w:t>
      </w:r>
      <w:r w:rsidRPr="00103F21">
        <w:rPr>
          <w:rFonts w:asciiTheme="majorHAnsi" w:eastAsia="Times New Roman" w:hAnsiTheme="majorHAnsi" w:cstheme="majorHAnsi"/>
          <w:color w:val="000000"/>
          <w:lang w:eastAsia="en-AU"/>
        </w:rPr>
        <w:t xml:space="preserve">uilder is the </w:t>
      </w:r>
      <w:r w:rsidR="00594087" w:rsidRPr="00103F21">
        <w:rPr>
          <w:rFonts w:asciiTheme="majorHAnsi" w:eastAsia="Times New Roman" w:hAnsiTheme="majorHAnsi" w:cstheme="majorHAnsi"/>
          <w:color w:val="000000"/>
          <w:lang w:eastAsia="en-AU"/>
        </w:rPr>
        <w:t>principal</w:t>
      </w:r>
      <w:r w:rsidRPr="00103F21">
        <w:rPr>
          <w:rFonts w:asciiTheme="majorHAnsi" w:eastAsia="Times New Roman" w:hAnsiTheme="majorHAnsi" w:cstheme="majorHAnsi"/>
          <w:color w:val="000000"/>
          <w:lang w:eastAsia="en-AU"/>
        </w:rPr>
        <w:t xml:space="preserve"> </w:t>
      </w:r>
      <w:r w:rsidRPr="00103F21">
        <w:rPr>
          <w:rFonts w:asciiTheme="majorHAnsi" w:eastAsia="Times New Roman" w:hAnsiTheme="majorHAnsi" w:cstheme="majorHAnsi"/>
          <w:color w:val="000000"/>
          <w:lang w:eastAsia="en-AU"/>
        </w:rPr>
        <w:lastRenderedPageBreak/>
        <w:t xml:space="preserve">practitioner responsible for the site and the construction phase works of the build. They have a duty of care to ensure the build is carried out </w:t>
      </w:r>
      <w:r w:rsidR="003052ED" w:rsidRPr="00103F21">
        <w:rPr>
          <w:rFonts w:asciiTheme="majorHAnsi" w:eastAsia="Times New Roman" w:hAnsiTheme="majorHAnsi" w:cstheme="majorHAnsi"/>
          <w:color w:val="000000"/>
          <w:lang w:eastAsia="en-AU"/>
        </w:rPr>
        <w:t>appropriately</w:t>
      </w:r>
      <w:r w:rsidRPr="00103F21">
        <w:rPr>
          <w:rFonts w:asciiTheme="majorHAnsi" w:eastAsia="Times New Roman" w:hAnsiTheme="majorHAnsi" w:cstheme="majorHAnsi"/>
          <w:color w:val="000000"/>
          <w:lang w:eastAsia="en-AU"/>
        </w:rPr>
        <w:t xml:space="preserve">. They may need to seek guidance to help determine cause and how best to remedy the situation, </w:t>
      </w:r>
      <w:proofErr w:type="gramStart"/>
      <w:r w:rsidR="004071BB" w:rsidRPr="00103F21">
        <w:rPr>
          <w:rFonts w:asciiTheme="majorHAnsi" w:eastAsia="Times New Roman" w:hAnsiTheme="majorHAnsi" w:cstheme="majorHAnsi"/>
          <w:color w:val="000000"/>
          <w:lang w:eastAsia="en-AU"/>
        </w:rPr>
        <w:t>e.g.</w:t>
      </w:r>
      <w:proofErr w:type="gramEnd"/>
      <w:r w:rsidRPr="00103F21">
        <w:rPr>
          <w:rFonts w:asciiTheme="majorHAnsi" w:eastAsia="Times New Roman" w:hAnsiTheme="majorHAnsi" w:cstheme="majorHAnsi"/>
          <w:color w:val="000000"/>
          <w:lang w:eastAsia="en-AU"/>
        </w:rPr>
        <w:t xml:space="preserve"> by contacting the RBS and/or other </w:t>
      </w:r>
      <w:r w:rsidR="004071BB" w:rsidRPr="00103F21">
        <w:rPr>
          <w:rFonts w:asciiTheme="majorHAnsi" w:eastAsia="Times New Roman" w:hAnsiTheme="majorHAnsi" w:cstheme="majorHAnsi"/>
          <w:color w:val="000000"/>
          <w:lang w:eastAsia="en-AU"/>
        </w:rPr>
        <w:t>consultants</w:t>
      </w:r>
      <w:r w:rsidR="004071BB">
        <w:rPr>
          <w:rFonts w:asciiTheme="majorHAnsi" w:eastAsia="Times New Roman" w:hAnsiTheme="majorHAnsi" w:cstheme="majorHAnsi"/>
          <w:color w:val="000000"/>
          <w:lang w:eastAsia="en-AU"/>
        </w:rPr>
        <w:t xml:space="preserve"> (s</w:t>
      </w:r>
      <w:r w:rsidRPr="00103F21">
        <w:rPr>
          <w:rFonts w:asciiTheme="majorHAnsi" w:eastAsia="Times New Roman" w:hAnsiTheme="majorHAnsi" w:cstheme="majorHAnsi"/>
          <w:color w:val="000000"/>
          <w:lang w:eastAsia="en-AU"/>
        </w:rPr>
        <w:t xml:space="preserve">tructural engineer, </w:t>
      </w:r>
      <w:r w:rsidR="004071BB">
        <w:rPr>
          <w:rFonts w:asciiTheme="majorHAnsi" w:eastAsia="Times New Roman" w:hAnsiTheme="majorHAnsi" w:cstheme="majorHAnsi"/>
          <w:color w:val="000000"/>
          <w:lang w:eastAsia="en-AU"/>
        </w:rPr>
        <w:t>h</w:t>
      </w:r>
      <w:r w:rsidRPr="00103F21">
        <w:rPr>
          <w:rFonts w:asciiTheme="majorHAnsi" w:eastAsia="Times New Roman" w:hAnsiTheme="majorHAnsi" w:cstheme="majorHAnsi"/>
          <w:color w:val="000000"/>
          <w:lang w:eastAsia="en-AU"/>
        </w:rPr>
        <w:t>ygienist etc</w:t>
      </w:r>
      <w:r w:rsidR="004071BB">
        <w:rPr>
          <w:rFonts w:asciiTheme="majorHAnsi" w:eastAsia="Times New Roman" w:hAnsiTheme="majorHAnsi" w:cstheme="majorHAnsi"/>
          <w:color w:val="000000"/>
          <w:lang w:eastAsia="en-AU"/>
        </w:rPr>
        <w:t>)</w:t>
      </w:r>
      <w:r w:rsidRPr="00103F21">
        <w:rPr>
          <w:rFonts w:asciiTheme="majorHAnsi" w:eastAsia="Times New Roman" w:hAnsiTheme="majorHAnsi" w:cstheme="majorHAnsi"/>
          <w:color w:val="000000"/>
          <w:lang w:eastAsia="en-AU"/>
        </w:rPr>
        <w:t xml:space="preserve">.    </w:t>
      </w:r>
    </w:p>
    <w:p w14:paraId="36075EB9" w14:textId="2D38F004" w:rsidR="00103F21" w:rsidRPr="0063241B" w:rsidRDefault="00103F21" w:rsidP="0063241B">
      <w:pPr>
        <w:spacing w:after="120"/>
        <w:rPr>
          <w:rFonts w:asciiTheme="majorHAnsi" w:hAnsiTheme="majorHAnsi" w:cstheme="majorHAnsi"/>
        </w:rPr>
      </w:pPr>
    </w:p>
    <w:p w14:paraId="6C68B4FB" w14:textId="77777777" w:rsidR="00103F21" w:rsidRPr="0063241B" w:rsidRDefault="00103F21" w:rsidP="0063241B">
      <w:pPr>
        <w:spacing w:after="120" w:line="240" w:lineRule="auto"/>
        <w:rPr>
          <w:rFonts w:asciiTheme="majorHAnsi" w:eastAsia="Times New Roman" w:hAnsiTheme="majorHAnsi" w:cstheme="majorHAnsi"/>
          <w:b/>
          <w:bCs/>
          <w:color w:val="000000"/>
          <w:lang w:eastAsia="en-AU"/>
        </w:rPr>
      </w:pPr>
      <w:r w:rsidRPr="00103F21">
        <w:rPr>
          <w:rFonts w:asciiTheme="majorHAnsi" w:eastAsia="Times New Roman" w:hAnsiTheme="majorHAnsi" w:cstheme="majorHAnsi"/>
          <w:b/>
          <w:bCs/>
          <w:color w:val="000000"/>
          <w:lang w:eastAsia="en-AU"/>
        </w:rPr>
        <w:t>How should we deal with 'wet basements' considering there is no Australian codes covering the requirements?</w:t>
      </w:r>
    </w:p>
    <w:p w14:paraId="76A5F277" w14:textId="6D4B768F" w:rsidR="00103F21" w:rsidRPr="0063241B" w:rsidRDefault="00103F21" w:rsidP="0063241B">
      <w:pPr>
        <w:spacing w:after="120" w:line="240" w:lineRule="auto"/>
        <w:rPr>
          <w:rFonts w:asciiTheme="majorHAnsi" w:eastAsia="Times New Roman" w:hAnsiTheme="majorHAnsi" w:cstheme="majorHAnsi"/>
          <w:lang w:eastAsia="en-AU"/>
        </w:rPr>
      </w:pPr>
      <w:r w:rsidRPr="00103F21">
        <w:rPr>
          <w:rFonts w:asciiTheme="majorHAnsi" w:eastAsia="Times New Roman" w:hAnsiTheme="majorHAnsi" w:cstheme="majorHAnsi"/>
          <w:lang w:eastAsia="en-AU"/>
        </w:rPr>
        <w:t xml:space="preserve">When a </w:t>
      </w:r>
      <w:r w:rsidR="00533316">
        <w:rPr>
          <w:rFonts w:asciiTheme="majorHAnsi" w:eastAsia="Times New Roman" w:hAnsiTheme="majorHAnsi" w:cstheme="majorHAnsi"/>
          <w:lang w:eastAsia="en-AU"/>
        </w:rPr>
        <w:t>Deemed-to-satisfy (</w:t>
      </w:r>
      <w:proofErr w:type="spellStart"/>
      <w:r w:rsidRPr="00103F21">
        <w:rPr>
          <w:rFonts w:asciiTheme="majorHAnsi" w:eastAsia="Times New Roman" w:hAnsiTheme="majorHAnsi" w:cstheme="majorHAnsi"/>
          <w:lang w:eastAsia="en-AU"/>
        </w:rPr>
        <w:t>DtS</w:t>
      </w:r>
      <w:proofErr w:type="spellEnd"/>
      <w:r w:rsidR="00533316">
        <w:rPr>
          <w:rFonts w:asciiTheme="majorHAnsi" w:eastAsia="Times New Roman" w:hAnsiTheme="majorHAnsi" w:cstheme="majorHAnsi"/>
          <w:lang w:eastAsia="en-AU"/>
        </w:rPr>
        <w:t>)</w:t>
      </w:r>
      <w:r w:rsidRPr="00103F21">
        <w:rPr>
          <w:rFonts w:asciiTheme="majorHAnsi" w:eastAsia="Times New Roman" w:hAnsiTheme="majorHAnsi" w:cstheme="majorHAnsi"/>
          <w:lang w:eastAsia="en-AU"/>
        </w:rPr>
        <w:t xml:space="preserve"> design cannot be achieved and an alternative design </w:t>
      </w:r>
      <w:r w:rsidR="006A7F6F" w:rsidRPr="00103F21">
        <w:rPr>
          <w:rFonts w:asciiTheme="majorHAnsi" w:eastAsia="Times New Roman" w:hAnsiTheme="majorHAnsi" w:cstheme="majorHAnsi"/>
          <w:lang w:eastAsia="en-AU"/>
        </w:rPr>
        <w:t>system</w:t>
      </w:r>
      <w:r w:rsidRPr="00103F21">
        <w:rPr>
          <w:rFonts w:asciiTheme="majorHAnsi" w:eastAsia="Times New Roman" w:hAnsiTheme="majorHAnsi" w:cstheme="majorHAnsi"/>
          <w:lang w:eastAsia="en-AU"/>
        </w:rPr>
        <w:t xml:space="preserve"> is proposed, the design must be considered via a performance solution </w:t>
      </w:r>
      <w:proofErr w:type="gramStart"/>
      <w:r w:rsidRPr="00103F21">
        <w:rPr>
          <w:rFonts w:asciiTheme="majorHAnsi" w:eastAsia="Times New Roman" w:hAnsiTheme="majorHAnsi" w:cstheme="majorHAnsi"/>
          <w:lang w:eastAsia="en-AU"/>
        </w:rPr>
        <w:t>in order to</w:t>
      </w:r>
      <w:proofErr w:type="gramEnd"/>
      <w:r w:rsidRPr="00103F21">
        <w:rPr>
          <w:rFonts w:asciiTheme="majorHAnsi" w:eastAsia="Times New Roman" w:hAnsiTheme="majorHAnsi" w:cstheme="majorHAnsi"/>
          <w:lang w:eastAsia="en-AU"/>
        </w:rPr>
        <w:t xml:space="preserve"> meet the performance requirement.</w:t>
      </w:r>
    </w:p>
    <w:p w14:paraId="6C6B3E14" w14:textId="69396C24" w:rsidR="00103F21" w:rsidRPr="0063241B" w:rsidRDefault="00103F21" w:rsidP="0063241B">
      <w:pPr>
        <w:spacing w:after="120" w:line="240" w:lineRule="auto"/>
        <w:rPr>
          <w:rFonts w:asciiTheme="majorHAnsi" w:eastAsia="Times New Roman" w:hAnsiTheme="majorHAnsi" w:cstheme="majorHAnsi"/>
          <w:lang w:eastAsia="en-AU"/>
        </w:rPr>
      </w:pPr>
    </w:p>
    <w:p w14:paraId="38081D11" w14:textId="31FF844D" w:rsidR="00103F21" w:rsidRPr="0063241B" w:rsidRDefault="004071BB" w:rsidP="0063241B">
      <w:pPr>
        <w:spacing w:after="120" w:line="240" w:lineRule="auto"/>
        <w:rPr>
          <w:rFonts w:asciiTheme="majorHAnsi" w:eastAsia="Times New Roman" w:hAnsiTheme="majorHAnsi" w:cstheme="majorHAnsi"/>
          <w:b/>
          <w:bCs/>
          <w:color w:val="000000"/>
          <w:lang w:eastAsia="en-AU"/>
        </w:rPr>
      </w:pPr>
      <w:r>
        <w:rPr>
          <w:rFonts w:asciiTheme="majorHAnsi" w:eastAsia="Times New Roman" w:hAnsiTheme="majorHAnsi" w:cstheme="majorHAnsi"/>
          <w:b/>
          <w:bCs/>
          <w:color w:val="000000"/>
          <w:lang w:eastAsia="en-AU"/>
        </w:rPr>
        <w:t>What about i</w:t>
      </w:r>
      <w:r w:rsidR="00103F21" w:rsidRPr="00103F21">
        <w:rPr>
          <w:rFonts w:asciiTheme="majorHAnsi" w:eastAsia="Times New Roman" w:hAnsiTheme="majorHAnsi" w:cstheme="majorHAnsi"/>
          <w:b/>
          <w:bCs/>
          <w:color w:val="000000"/>
          <w:lang w:eastAsia="en-AU"/>
        </w:rPr>
        <w:t>nstallation of water vapour barriers in the case of boundary</w:t>
      </w:r>
      <w:r>
        <w:rPr>
          <w:rFonts w:asciiTheme="majorHAnsi" w:eastAsia="Times New Roman" w:hAnsiTheme="majorHAnsi" w:cstheme="majorHAnsi"/>
          <w:b/>
          <w:bCs/>
          <w:color w:val="000000"/>
          <w:lang w:eastAsia="en-AU"/>
        </w:rPr>
        <w:t>-</w:t>
      </w:r>
      <w:r w:rsidR="00103F21" w:rsidRPr="00103F21">
        <w:rPr>
          <w:rFonts w:asciiTheme="majorHAnsi" w:eastAsia="Times New Roman" w:hAnsiTheme="majorHAnsi" w:cstheme="majorHAnsi"/>
          <w:b/>
          <w:bCs/>
          <w:color w:val="000000"/>
          <w:lang w:eastAsia="en-AU"/>
        </w:rPr>
        <w:t>to</w:t>
      </w:r>
      <w:r>
        <w:rPr>
          <w:rFonts w:asciiTheme="majorHAnsi" w:eastAsia="Times New Roman" w:hAnsiTheme="majorHAnsi" w:cstheme="majorHAnsi"/>
          <w:b/>
          <w:bCs/>
          <w:color w:val="000000"/>
          <w:lang w:eastAsia="en-AU"/>
        </w:rPr>
        <w:t>-</w:t>
      </w:r>
      <w:r w:rsidR="00103F21" w:rsidRPr="00103F21">
        <w:rPr>
          <w:rFonts w:asciiTheme="majorHAnsi" w:eastAsia="Times New Roman" w:hAnsiTheme="majorHAnsi" w:cstheme="majorHAnsi"/>
          <w:b/>
          <w:bCs/>
          <w:color w:val="000000"/>
          <w:lang w:eastAsia="en-AU"/>
        </w:rPr>
        <w:t xml:space="preserve">boundary construction where the water vapour barrier </w:t>
      </w:r>
      <w:r w:rsidRPr="00103F21">
        <w:rPr>
          <w:rFonts w:asciiTheme="majorHAnsi" w:eastAsia="Times New Roman" w:hAnsiTheme="majorHAnsi" w:cstheme="majorHAnsi"/>
          <w:b/>
          <w:bCs/>
          <w:color w:val="000000"/>
          <w:lang w:eastAsia="en-AU"/>
        </w:rPr>
        <w:t>cannot</w:t>
      </w:r>
      <w:r w:rsidR="00103F21" w:rsidRPr="00103F21">
        <w:rPr>
          <w:rFonts w:asciiTheme="majorHAnsi" w:eastAsia="Times New Roman" w:hAnsiTheme="majorHAnsi" w:cstheme="majorHAnsi"/>
          <w:b/>
          <w:bCs/>
          <w:color w:val="000000"/>
          <w:lang w:eastAsia="en-AU"/>
        </w:rPr>
        <w:t xml:space="preserve"> be installed (to allow for brickwork to be constructed)</w:t>
      </w:r>
      <w:r>
        <w:rPr>
          <w:rFonts w:asciiTheme="majorHAnsi" w:eastAsia="Times New Roman" w:hAnsiTheme="majorHAnsi" w:cstheme="majorHAnsi"/>
          <w:b/>
          <w:bCs/>
          <w:color w:val="000000"/>
          <w:lang w:eastAsia="en-AU"/>
        </w:rPr>
        <w:t>?</w:t>
      </w:r>
    </w:p>
    <w:p w14:paraId="60421D64" w14:textId="77777777" w:rsidR="00103F21" w:rsidRPr="0063241B" w:rsidRDefault="00103F21" w:rsidP="0063241B">
      <w:pPr>
        <w:spacing w:after="120" w:line="240" w:lineRule="auto"/>
        <w:rPr>
          <w:rFonts w:asciiTheme="majorHAnsi" w:eastAsia="Times New Roman" w:hAnsiTheme="majorHAnsi" w:cstheme="majorHAnsi"/>
          <w:color w:val="000000"/>
          <w:lang w:eastAsia="en-AU"/>
        </w:rPr>
      </w:pPr>
      <w:r w:rsidRPr="00103F21">
        <w:rPr>
          <w:rFonts w:asciiTheme="majorHAnsi" w:eastAsia="Times New Roman" w:hAnsiTheme="majorHAnsi" w:cstheme="majorHAnsi"/>
          <w:color w:val="000000"/>
          <w:lang w:eastAsia="en-AU"/>
        </w:rPr>
        <w:t xml:space="preserve">When a </w:t>
      </w:r>
      <w:proofErr w:type="spellStart"/>
      <w:r w:rsidRPr="00103F21">
        <w:rPr>
          <w:rFonts w:asciiTheme="majorHAnsi" w:eastAsia="Times New Roman" w:hAnsiTheme="majorHAnsi" w:cstheme="majorHAnsi"/>
          <w:color w:val="000000"/>
          <w:lang w:eastAsia="en-AU"/>
        </w:rPr>
        <w:t>DtS</w:t>
      </w:r>
      <w:proofErr w:type="spellEnd"/>
      <w:r w:rsidRPr="00103F21">
        <w:rPr>
          <w:rFonts w:asciiTheme="majorHAnsi" w:eastAsia="Times New Roman" w:hAnsiTheme="majorHAnsi" w:cstheme="majorHAnsi"/>
          <w:color w:val="000000"/>
          <w:lang w:eastAsia="en-AU"/>
        </w:rPr>
        <w:t xml:space="preserve"> design cannot be achieved and an alternative footing system is proposed, the design must be considered via a performance solution </w:t>
      </w:r>
      <w:proofErr w:type="gramStart"/>
      <w:r w:rsidRPr="00103F21">
        <w:rPr>
          <w:rFonts w:asciiTheme="majorHAnsi" w:eastAsia="Times New Roman" w:hAnsiTheme="majorHAnsi" w:cstheme="majorHAnsi"/>
          <w:color w:val="000000"/>
          <w:lang w:eastAsia="en-AU"/>
        </w:rPr>
        <w:t>in order to</w:t>
      </w:r>
      <w:proofErr w:type="gramEnd"/>
      <w:r w:rsidRPr="00103F21">
        <w:rPr>
          <w:rFonts w:asciiTheme="majorHAnsi" w:eastAsia="Times New Roman" w:hAnsiTheme="majorHAnsi" w:cstheme="majorHAnsi"/>
          <w:color w:val="000000"/>
          <w:lang w:eastAsia="en-AU"/>
        </w:rPr>
        <w:t xml:space="preserve"> meet the performance requirement. </w:t>
      </w:r>
    </w:p>
    <w:p w14:paraId="2BF41D51" w14:textId="4ED9ED46" w:rsidR="00103F21" w:rsidRPr="0063241B" w:rsidRDefault="00103F21" w:rsidP="0063241B">
      <w:pPr>
        <w:spacing w:after="120" w:line="240" w:lineRule="auto"/>
        <w:rPr>
          <w:rFonts w:asciiTheme="majorHAnsi" w:eastAsia="Times New Roman" w:hAnsiTheme="majorHAnsi" w:cstheme="majorHAnsi"/>
          <w:b/>
          <w:bCs/>
          <w:color w:val="000000"/>
          <w:lang w:eastAsia="en-AU"/>
        </w:rPr>
      </w:pPr>
    </w:p>
    <w:p w14:paraId="19707870" w14:textId="10C74E85" w:rsidR="00103F21" w:rsidRPr="0063241B" w:rsidRDefault="004071BB" w:rsidP="0063241B">
      <w:pPr>
        <w:spacing w:after="120" w:line="240" w:lineRule="auto"/>
        <w:rPr>
          <w:rFonts w:asciiTheme="majorHAnsi" w:eastAsia="Times New Roman" w:hAnsiTheme="majorHAnsi" w:cstheme="majorHAnsi"/>
          <w:b/>
          <w:bCs/>
          <w:color w:val="000000"/>
          <w:lang w:eastAsia="en-AU"/>
        </w:rPr>
      </w:pPr>
      <w:r>
        <w:rPr>
          <w:rFonts w:asciiTheme="majorHAnsi" w:eastAsia="Times New Roman" w:hAnsiTheme="majorHAnsi" w:cstheme="majorHAnsi"/>
          <w:b/>
          <w:bCs/>
          <w:color w:val="000000"/>
          <w:lang w:eastAsia="en-AU"/>
        </w:rPr>
        <w:t>T</w:t>
      </w:r>
      <w:r w:rsidR="00103F21" w:rsidRPr="00103F21">
        <w:rPr>
          <w:rFonts w:asciiTheme="majorHAnsi" w:eastAsia="Times New Roman" w:hAnsiTheme="majorHAnsi" w:cstheme="majorHAnsi"/>
          <w:b/>
          <w:bCs/>
          <w:color w:val="000000"/>
          <w:lang w:eastAsia="en-AU"/>
        </w:rPr>
        <w:t xml:space="preserve">here was a gutter photo where width of </w:t>
      </w:r>
      <w:r>
        <w:rPr>
          <w:rFonts w:asciiTheme="majorHAnsi" w:eastAsia="Times New Roman" w:hAnsiTheme="majorHAnsi" w:cstheme="majorHAnsi"/>
          <w:b/>
          <w:bCs/>
          <w:color w:val="000000"/>
          <w:lang w:eastAsia="en-AU"/>
        </w:rPr>
        <w:t xml:space="preserve">the </w:t>
      </w:r>
      <w:r w:rsidR="00103F21" w:rsidRPr="00103F21">
        <w:rPr>
          <w:rFonts w:asciiTheme="majorHAnsi" w:eastAsia="Times New Roman" w:hAnsiTheme="majorHAnsi" w:cstheme="majorHAnsi"/>
          <w:b/>
          <w:bCs/>
          <w:color w:val="000000"/>
          <w:lang w:eastAsia="en-AU"/>
        </w:rPr>
        <w:t>box gutter was increasing at the end of the gutter. Can this area form a sump which is bigger than gutter width?</w:t>
      </w:r>
    </w:p>
    <w:p w14:paraId="7D952E08" w14:textId="74B6DBFB" w:rsidR="00103F21" w:rsidRPr="0063241B" w:rsidRDefault="00103F21" w:rsidP="0063241B">
      <w:pPr>
        <w:spacing w:after="120" w:line="240" w:lineRule="auto"/>
        <w:rPr>
          <w:rFonts w:asciiTheme="majorHAnsi" w:eastAsia="Times New Roman" w:hAnsiTheme="majorHAnsi" w:cstheme="majorHAnsi"/>
          <w:color w:val="000000"/>
          <w:lang w:eastAsia="en-AU"/>
        </w:rPr>
      </w:pPr>
      <w:r w:rsidRPr="00103F21">
        <w:rPr>
          <w:rFonts w:asciiTheme="majorHAnsi" w:eastAsia="Times New Roman" w:hAnsiTheme="majorHAnsi" w:cstheme="majorHAnsi"/>
          <w:color w:val="000000"/>
          <w:lang w:eastAsia="en-AU"/>
        </w:rPr>
        <w:t xml:space="preserve">To achieve compliance with the NCC via the </w:t>
      </w:r>
      <w:proofErr w:type="spellStart"/>
      <w:r w:rsidRPr="00103F21">
        <w:rPr>
          <w:rFonts w:asciiTheme="majorHAnsi" w:eastAsia="Times New Roman" w:hAnsiTheme="majorHAnsi" w:cstheme="majorHAnsi"/>
          <w:color w:val="000000"/>
          <w:lang w:eastAsia="en-AU"/>
        </w:rPr>
        <w:t>D</w:t>
      </w:r>
      <w:r w:rsidR="004071BB">
        <w:rPr>
          <w:rFonts w:asciiTheme="majorHAnsi" w:eastAsia="Times New Roman" w:hAnsiTheme="majorHAnsi" w:cstheme="majorHAnsi"/>
          <w:color w:val="000000"/>
          <w:lang w:eastAsia="en-AU"/>
        </w:rPr>
        <w:t>t</w:t>
      </w:r>
      <w:r w:rsidRPr="00103F21">
        <w:rPr>
          <w:rFonts w:asciiTheme="majorHAnsi" w:eastAsia="Times New Roman" w:hAnsiTheme="majorHAnsi" w:cstheme="majorHAnsi"/>
          <w:color w:val="000000"/>
          <w:lang w:eastAsia="en-AU"/>
        </w:rPr>
        <w:t>S</w:t>
      </w:r>
      <w:proofErr w:type="spellEnd"/>
      <w:r w:rsidRPr="00103F21">
        <w:rPr>
          <w:rFonts w:asciiTheme="majorHAnsi" w:eastAsia="Times New Roman" w:hAnsiTheme="majorHAnsi" w:cstheme="majorHAnsi"/>
          <w:color w:val="000000"/>
          <w:lang w:eastAsia="en-AU"/>
        </w:rPr>
        <w:t xml:space="preserve"> pathway, compliance with AS3500.3 is required. The design of the box gutter must strictly incorporate all AS3500.3 requirements, including the correct width of the box gutter, the sump, and the overflow. Increased box gutter width does not replace any of the other requirements (such as the box gutter sump) as part of a </w:t>
      </w:r>
      <w:proofErr w:type="spellStart"/>
      <w:r w:rsidRPr="00103F21">
        <w:rPr>
          <w:rFonts w:asciiTheme="majorHAnsi" w:eastAsia="Times New Roman" w:hAnsiTheme="majorHAnsi" w:cstheme="majorHAnsi"/>
          <w:color w:val="000000"/>
          <w:lang w:eastAsia="en-AU"/>
        </w:rPr>
        <w:t>D</w:t>
      </w:r>
      <w:r w:rsidR="004071BB">
        <w:rPr>
          <w:rFonts w:asciiTheme="majorHAnsi" w:eastAsia="Times New Roman" w:hAnsiTheme="majorHAnsi" w:cstheme="majorHAnsi"/>
          <w:color w:val="000000"/>
          <w:lang w:eastAsia="en-AU"/>
        </w:rPr>
        <w:t>t</w:t>
      </w:r>
      <w:r w:rsidRPr="00103F21">
        <w:rPr>
          <w:rFonts w:asciiTheme="majorHAnsi" w:eastAsia="Times New Roman" w:hAnsiTheme="majorHAnsi" w:cstheme="majorHAnsi"/>
          <w:color w:val="000000"/>
          <w:lang w:eastAsia="en-AU"/>
        </w:rPr>
        <w:t>S</w:t>
      </w:r>
      <w:proofErr w:type="spellEnd"/>
      <w:r w:rsidRPr="00103F21">
        <w:rPr>
          <w:rFonts w:asciiTheme="majorHAnsi" w:eastAsia="Times New Roman" w:hAnsiTheme="majorHAnsi" w:cstheme="majorHAnsi"/>
          <w:color w:val="000000"/>
          <w:lang w:eastAsia="en-AU"/>
        </w:rPr>
        <w:t xml:space="preserve"> solution. </w:t>
      </w:r>
    </w:p>
    <w:p w14:paraId="5AF68A0D" w14:textId="77777777" w:rsidR="00103F21" w:rsidRPr="0063241B" w:rsidRDefault="00103F21" w:rsidP="0063241B">
      <w:pPr>
        <w:spacing w:after="120" w:line="240" w:lineRule="auto"/>
        <w:rPr>
          <w:rFonts w:asciiTheme="majorHAnsi" w:eastAsia="Times New Roman" w:hAnsiTheme="majorHAnsi" w:cstheme="majorHAnsi"/>
          <w:lang w:eastAsia="en-AU"/>
        </w:rPr>
      </w:pPr>
    </w:p>
    <w:p w14:paraId="53B4BA4F" w14:textId="64B91936" w:rsidR="00103F21" w:rsidRPr="0063241B" w:rsidRDefault="00103F21" w:rsidP="0063241B">
      <w:pPr>
        <w:spacing w:after="120" w:line="240" w:lineRule="auto"/>
        <w:rPr>
          <w:rFonts w:asciiTheme="majorHAnsi" w:eastAsia="Times New Roman" w:hAnsiTheme="majorHAnsi" w:cstheme="majorHAnsi"/>
          <w:b/>
          <w:bCs/>
          <w:color w:val="000000"/>
          <w:lang w:eastAsia="en-AU"/>
        </w:rPr>
      </w:pPr>
      <w:r w:rsidRPr="00103F21">
        <w:rPr>
          <w:rFonts w:asciiTheme="majorHAnsi" w:eastAsia="Times New Roman" w:hAnsiTheme="majorHAnsi" w:cstheme="majorHAnsi"/>
          <w:b/>
          <w:bCs/>
          <w:color w:val="000000"/>
          <w:lang w:eastAsia="en-AU"/>
        </w:rPr>
        <w:t xml:space="preserve">Can the </w:t>
      </w:r>
      <w:r w:rsidR="00DE7865">
        <w:rPr>
          <w:rFonts w:asciiTheme="majorHAnsi" w:eastAsia="Times New Roman" w:hAnsiTheme="majorHAnsi" w:cstheme="majorHAnsi"/>
          <w:b/>
          <w:bCs/>
          <w:color w:val="000000"/>
          <w:lang w:eastAsia="en-AU"/>
        </w:rPr>
        <w:t>B</w:t>
      </w:r>
      <w:r w:rsidRPr="00103F21">
        <w:rPr>
          <w:rFonts w:asciiTheme="majorHAnsi" w:eastAsia="Times New Roman" w:hAnsiTheme="majorHAnsi" w:cstheme="majorHAnsi"/>
          <w:b/>
          <w:bCs/>
          <w:color w:val="000000"/>
          <w:lang w:eastAsia="en-AU"/>
        </w:rPr>
        <w:t xml:space="preserve">uilding </w:t>
      </w:r>
      <w:r w:rsidR="00DE7865">
        <w:rPr>
          <w:rFonts w:asciiTheme="majorHAnsi" w:eastAsia="Times New Roman" w:hAnsiTheme="majorHAnsi" w:cstheme="majorHAnsi"/>
          <w:b/>
          <w:bCs/>
          <w:color w:val="000000"/>
          <w:lang w:eastAsia="en-AU"/>
        </w:rPr>
        <w:t>S</w:t>
      </w:r>
      <w:r w:rsidRPr="00103F21">
        <w:rPr>
          <w:rFonts w:asciiTheme="majorHAnsi" w:eastAsia="Times New Roman" w:hAnsiTheme="majorHAnsi" w:cstheme="majorHAnsi"/>
          <w:b/>
          <w:bCs/>
          <w:color w:val="000000"/>
          <w:lang w:eastAsia="en-AU"/>
        </w:rPr>
        <w:t>urveyor issue a direction to fix to the builder to rectify mould on timber framing?</w:t>
      </w:r>
    </w:p>
    <w:p w14:paraId="2509018C" w14:textId="1D1B47D3" w:rsidR="00103F21" w:rsidRPr="0063241B" w:rsidRDefault="00103F21" w:rsidP="0063241B">
      <w:pPr>
        <w:spacing w:after="120" w:line="240" w:lineRule="auto"/>
        <w:rPr>
          <w:rFonts w:asciiTheme="majorHAnsi" w:eastAsia="Times New Roman" w:hAnsiTheme="majorHAnsi" w:cstheme="majorHAnsi"/>
          <w:color w:val="000000"/>
          <w:lang w:eastAsia="en-AU"/>
        </w:rPr>
      </w:pPr>
      <w:r w:rsidRPr="00103F21">
        <w:rPr>
          <w:rFonts w:asciiTheme="majorHAnsi" w:eastAsia="Times New Roman" w:hAnsiTheme="majorHAnsi" w:cstheme="majorHAnsi"/>
          <w:color w:val="000000"/>
          <w:lang w:eastAsia="en-AU"/>
        </w:rPr>
        <w:t xml:space="preserve">Yes, however it may be more </w:t>
      </w:r>
      <w:r w:rsidR="00B6077B" w:rsidRPr="00103F21">
        <w:rPr>
          <w:rFonts w:asciiTheme="majorHAnsi" w:eastAsia="Times New Roman" w:hAnsiTheme="majorHAnsi" w:cstheme="majorHAnsi"/>
          <w:color w:val="000000"/>
          <w:lang w:eastAsia="en-AU"/>
        </w:rPr>
        <w:t>appropriate</w:t>
      </w:r>
      <w:r w:rsidRPr="00103F21">
        <w:rPr>
          <w:rFonts w:asciiTheme="majorHAnsi" w:eastAsia="Times New Roman" w:hAnsiTheme="majorHAnsi" w:cstheme="majorHAnsi"/>
          <w:color w:val="000000"/>
          <w:lang w:eastAsia="en-AU"/>
        </w:rPr>
        <w:t xml:space="preserve"> to consider a Building Notice with the show cause process, depending on severity and satisfactory outcome </w:t>
      </w:r>
      <w:r w:rsidR="00B6077B" w:rsidRPr="00103F21">
        <w:rPr>
          <w:rFonts w:asciiTheme="majorHAnsi" w:eastAsia="Times New Roman" w:hAnsiTheme="majorHAnsi" w:cstheme="majorHAnsi"/>
          <w:color w:val="000000"/>
          <w:lang w:eastAsia="en-AU"/>
        </w:rPr>
        <w:t>req</w:t>
      </w:r>
      <w:r w:rsidR="00126D83">
        <w:rPr>
          <w:rFonts w:asciiTheme="majorHAnsi" w:eastAsia="Times New Roman" w:hAnsiTheme="majorHAnsi" w:cstheme="majorHAnsi"/>
          <w:color w:val="000000"/>
          <w:lang w:eastAsia="en-AU"/>
        </w:rPr>
        <w:t>uired</w:t>
      </w:r>
      <w:r w:rsidR="008112ED">
        <w:rPr>
          <w:rFonts w:asciiTheme="majorHAnsi" w:eastAsia="Times New Roman" w:hAnsiTheme="majorHAnsi" w:cstheme="majorHAnsi"/>
          <w:color w:val="000000"/>
          <w:lang w:eastAsia="en-AU"/>
        </w:rPr>
        <w:t>.</w:t>
      </w:r>
      <w:r w:rsidRPr="00103F21">
        <w:rPr>
          <w:rFonts w:asciiTheme="majorHAnsi" w:eastAsia="Times New Roman" w:hAnsiTheme="majorHAnsi" w:cstheme="majorHAnsi"/>
          <w:color w:val="000000"/>
          <w:lang w:eastAsia="en-AU"/>
        </w:rPr>
        <w:t xml:space="preserve">  </w:t>
      </w:r>
    </w:p>
    <w:p w14:paraId="7C5C94E7" w14:textId="3288A813" w:rsidR="00103F21" w:rsidRPr="0063241B" w:rsidRDefault="00103F21" w:rsidP="0063241B">
      <w:pPr>
        <w:spacing w:after="120"/>
        <w:rPr>
          <w:rFonts w:asciiTheme="majorHAnsi" w:hAnsiTheme="majorHAnsi" w:cstheme="majorHAnsi"/>
        </w:rPr>
      </w:pPr>
    </w:p>
    <w:p w14:paraId="54F1263C" w14:textId="247AEA92" w:rsidR="00103F21" w:rsidRPr="0063241B" w:rsidRDefault="00103F21" w:rsidP="0063241B">
      <w:pPr>
        <w:spacing w:after="120" w:line="240" w:lineRule="auto"/>
        <w:rPr>
          <w:rFonts w:asciiTheme="majorHAnsi" w:eastAsia="Times New Roman" w:hAnsiTheme="majorHAnsi" w:cstheme="majorHAnsi"/>
          <w:b/>
          <w:bCs/>
          <w:color w:val="000000"/>
          <w:lang w:eastAsia="en-AU"/>
        </w:rPr>
      </w:pPr>
      <w:r w:rsidRPr="00103F21">
        <w:rPr>
          <w:rFonts w:asciiTheme="majorHAnsi" w:eastAsia="Times New Roman" w:hAnsiTheme="majorHAnsi" w:cstheme="majorHAnsi"/>
          <w:b/>
          <w:bCs/>
          <w:color w:val="000000"/>
          <w:lang w:eastAsia="en-AU"/>
        </w:rPr>
        <w:t xml:space="preserve">As a building certifier, if I see mould during an inspection, should I be </w:t>
      </w:r>
      <w:r w:rsidRPr="0063241B">
        <w:rPr>
          <w:rFonts w:asciiTheme="majorHAnsi" w:eastAsia="Times New Roman" w:hAnsiTheme="majorHAnsi" w:cstheme="majorHAnsi"/>
          <w:b/>
          <w:bCs/>
          <w:color w:val="000000"/>
          <w:lang w:eastAsia="en-AU"/>
        </w:rPr>
        <w:t>requiring</w:t>
      </w:r>
      <w:r w:rsidRPr="00103F21">
        <w:rPr>
          <w:rFonts w:asciiTheme="majorHAnsi" w:eastAsia="Times New Roman" w:hAnsiTheme="majorHAnsi" w:cstheme="majorHAnsi"/>
          <w:b/>
          <w:bCs/>
          <w:color w:val="000000"/>
          <w:lang w:eastAsia="en-AU"/>
        </w:rPr>
        <w:t xml:space="preserve"> them to engage a mould remediation specialist and getting a certificate before signing off the completion of the building?</w:t>
      </w:r>
    </w:p>
    <w:p w14:paraId="1370262B" w14:textId="420DE6D7" w:rsidR="00103F21" w:rsidRPr="0034437A" w:rsidRDefault="0034437A" w:rsidP="0063241B">
      <w:pPr>
        <w:spacing w:after="120"/>
        <w:rPr>
          <w:rFonts w:asciiTheme="majorHAnsi" w:hAnsiTheme="majorHAnsi" w:cstheme="majorHAnsi"/>
        </w:rPr>
      </w:pPr>
      <w:r w:rsidRPr="0034437A">
        <w:rPr>
          <w:rStyle w:val="normaltextrun"/>
          <w:rFonts w:cs="Arial"/>
          <w:color w:val="000000"/>
          <w:shd w:val="clear" w:color="auto" w:fill="FFFFFF"/>
        </w:rPr>
        <w:t>A building notice may be issued by the RBS under section 106(a) or (b) of the Act if the RBS considers the building is unsuitable for occupation or is a danger to the health and safety of a person using the building respectively. The way in which the owner or builder remediates or rectifies the mould would depend on the circumstances in each specific context.</w:t>
      </w:r>
      <w:r w:rsidRPr="0034437A">
        <w:rPr>
          <w:rStyle w:val="eop"/>
          <w:rFonts w:cs="Arial"/>
          <w:color w:val="000000"/>
          <w:shd w:val="clear" w:color="auto" w:fill="FFFFFF"/>
        </w:rPr>
        <w:t> </w:t>
      </w:r>
    </w:p>
    <w:p w14:paraId="19CCB435" w14:textId="77777777" w:rsidR="005942ED" w:rsidRDefault="005942ED" w:rsidP="0063241B">
      <w:pPr>
        <w:spacing w:after="120" w:line="240" w:lineRule="auto"/>
        <w:rPr>
          <w:rFonts w:asciiTheme="majorHAnsi" w:eastAsia="Times New Roman" w:hAnsiTheme="majorHAnsi" w:cstheme="majorHAnsi"/>
          <w:b/>
          <w:bCs/>
          <w:color w:val="000000"/>
          <w:lang w:eastAsia="en-AU"/>
        </w:rPr>
      </w:pPr>
    </w:p>
    <w:p w14:paraId="007C5480" w14:textId="39129AE2" w:rsidR="00103F21" w:rsidRPr="0063241B" w:rsidRDefault="000F0C14" w:rsidP="0063241B">
      <w:pPr>
        <w:spacing w:after="120" w:line="240" w:lineRule="auto"/>
        <w:rPr>
          <w:rFonts w:asciiTheme="majorHAnsi" w:eastAsia="Times New Roman" w:hAnsiTheme="majorHAnsi" w:cstheme="majorHAnsi"/>
          <w:b/>
          <w:bCs/>
          <w:color w:val="000000"/>
          <w:lang w:eastAsia="en-AU"/>
        </w:rPr>
      </w:pPr>
      <w:r>
        <w:rPr>
          <w:rFonts w:asciiTheme="majorHAnsi" w:eastAsia="Times New Roman" w:hAnsiTheme="majorHAnsi" w:cstheme="majorHAnsi"/>
          <w:b/>
          <w:bCs/>
          <w:color w:val="000000"/>
          <w:lang w:eastAsia="en-AU"/>
        </w:rPr>
        <w:t>Are</w:t>
      </w:r>
      <w:r w:rsidR="00103F21" w:rsidRPr="00103F21">
        <w:rPr>
          <w:rFonts w:asciiTheme="majorHAnsi" w:eastAsia="Times New Roman" w:hAnsiTheme="majorHAnsi" w:cstheme="majorHAnsi"/>
          <w:b/>
          <w:bCs/>
          <w:color w:val="000000"/>
          <w:lang w:eastAsia="en-AU"/>
        </w:rPr>
        <w:t xml:space="preserve"> there mandatory design and construction details addressed by the Building Standards that can be aligned to or satisfy the </w:t>
      </w:r>
      <w:r w:rsidR="00DE7865">
        <w:rPr>
          <w:rFonts w:asciiTheme="majorHAnsi" w:eastAsia="Times New Roman" w:hAnsiTheme="majorHAnsi" w:cstheme="majorHAnsi"/>
          <w:b/>
          <w:bCs/>
          <w:color w:val="000000"/>
          <w:lang w:eastAsia="en-AU"/>
        </w:rPr>
        <w:t>B</w:t>
      </w:r>
      <w:r w:rsidR="00103F21" w:rsidRPr="00103F21">
        <w:rPr>
          <w:rFonts w:asciiTheme="majorHAnsi" w:eastAsia="Times New Roman" w:hAnsiTheme="majorHAnsi" w:cstheme="majorHAnsi"/>
          <w:b/>
          <w:bCs/>
          <w:color w:val="000000"/>
          <w:lang w:eastAsia="en-AU"/>
        </w:rPr>
        <w:t xml:space="preserve">uilding </w:t>
      </w:r>
      <w:r w:rsidR="00DE7865">
        <w:rPr>
          <w:rFonts w:asciiTheme="majorHAnsi" w:eastAsia="Times New Roman" w:hAnsiTheme="majorHAnsi" w:cstheme="majorHAnsi"/>
          <w:b/>
          <w:bCs/>
          <w:color w:val="000000"/>
          <w:lang w:eastAsia="en-AU"/>
        </w:rPr>
        <w:t>S</w:t>
      </w:r>
      <w:r w:rsidR="00103F21" w:rsidRPr="00103F21">
        <w:rPr>
          <w:rFonts w:asciiTheme="majorHAnsi" w:eastAsia="Times New Roman" w:hAnsiTheme="majorHAnsi" w:cstheme="majorHAnsi"/>
          <w:b/>
          <w:bCs/>
          <w:color w:val="000000"/>
          <w:lang w:eastAsia="en-AU"/>
        </w:rPr>
        <w:t>urveyor so that the works can be approved?</w:t>
      </w:r>
    </w:p>
    <w:p w14:paraId="69BB8343" w14:textId="6A622042" w:rsidR="00103F21" w:rsidRDefault="00103F21" w:rsidP="0063241B">
      <w:pPr>
        <w:spacing w:after="120" w:line="240" w:lineRule="auto"/>
        <w:rPr>
          <w:rFonts w:asciiTheme="majorHAnsi" w:eastAsia="Times New Roman" w:hAnsiTheme="majorHAnsi" w:cstheme="majorHAnsi"/>
          <w:color w:val="000000"/>
          <w:lang w:eastAsia="en-AU"/>
        </w:rPr>
      </w:pPr>
      <w:r w:rsidRPr="00103F21">
        <w:rPr>
          <w:rFonts w:asciiTheme="majorHAnsi" w:eastAsia="Times New Roman" w:hAnsiTheme="majorHAnsi" w:cstheme="majorHAnsi"/>
          <w:color w:val="000000"/>
          <w:lang w:eastAsia="en-AU"/>
        </w:rPr>
        <w:t xml:space="preserve">Prior to </w:t>
      </w:r>
      <w:r w:rsidRPr="0063241B">
        <w:rPr>
          <w:rFonts w:asciiTheme="majorHAnsi" w:eastAsia="Times New Roman" w:hAnsiTheme="majorHAnsi" w:cstheme="majorHAnsi"/>
          <w:color w:val="000000"/>
          <w:lang w:eastAsia="en-AU"/>
        </w:rPr>
        <w:t>issuing</w:t>
      </w:r>
      <w:r w:rsidRPr="00103F21">
        <w:rPr>
          <w:rFonts w:asciiTheme="majorHAnsi" w:eastAsia="Times New Roman" w:hAnsiTheme="majorHAnsi" w:cstheme="majorHAnsi"/>
          <w:color w:val="000000"/>
          <w:lang w:eastAsia="en-AU"/>
        </w:rPr>
        <w:t xml:space="preserve"> a building permit, the RB</w:t>
      </w:r>
      <w:r w:rsidR="00417A87">
        <w:rPr>
          <w:rFonts w:asciiTheme="majorHAnsi" w:eastAsia="Times New Roman" w:hAnsiTheme="majorHAnsi" w:cstheme="majorHAnsi"/>
          <w:color w:val="000000"/>
          <w:lang w:eastAsia="en-AU"/>
        </w:rPr>
        <w:t>S</w:t>
      </w:r>
      <w:r w:rsidRPr="00103F21">
        <w:rPr>
          <w:rFonts w:asciiTheme="majorHAnsi" w:eastAsia="Times New Roman" w:hAnsiTheme="majorHAnsi" w:cstheme="majorHAnsi"/>
          <w:color w:val="000000"/>
          <w:lang w:eastAsia="en-AU"/>
        </w:rPr>
        <w:t xml:space="preserve"> must be </w:t>
      </w:r>
      <w:r w:rsidRPr="0063241B">
        <w:rPr>
          <w:rFonts w:asciiTheme="majorHAnsi" w:eastAsia="Times New Roman" w:hAnsiTheme="majorHAnsi" w:cstheme="majorHAnsi"/>
          <w:color w:val="000000"/>
          <w:lang w:eastAsia="en-AU"/>
        </w:rPr>
        <w:t>satisfied</w:t>
      </w:r>
      <w:r w:rsidRPr="00103F21">
        <w:rPr>
          <w:rFonts w:asciiTheme="majorHAnsi" w:eastAsia="Times New Roman" w:hAnsiTheme="majorHAnsi" w:cstheme="majorHAnsi"/>
          <w:color w:val="000000"/>
          <w:lang w:eastAsia="en-AU"/>
        </w:rPr>
        <w:t xml:space="preserve"> the </w:t>
      </w:r>
      <w:r w:rsidRPr="0063241B">
        <w:rPr>
          <w:rFonts w:asciiTheme="majorHAnsi" w:eastAsia="Times New Roman" w:hAnsiTheme="majorHAnsi" w:cstheme="majorHAnsi"/>
          <w:color w:val="000000"/>
          <w:lang w:eastAsia="en-AU"/>
        </w:rPr>
        <w:t>design</w:t>
      </w:r>
      <w:r w:rsidRPr="00103F21">
        <w:rPr>
          <w:rFonts w:asciiTheme="majorHAnsi" w:eastAsia="Times New Roman" w:hAnsiTheme="majorHAnsi" w:cstheme="majorHAnsi"/>
          <w:color w:val="000000"/>
          <w:lang w:eastAsia="en-AU"/>
        </w:rPr>
        <w:t xml:space="preserve"> proposal suitability complies with the </w:t>
      </w:r>
      <w:r w:rsidRPr="00103F21">
        <w:rPr>
          <w:rFonts w:asciiTheme="majorHAnsi" w:eastAsia="Times New Roman" w:hAnsiTheme="majorHAnsi" w:cstheme="majorHAnsi"/>
          <w:i/>
          <w:iCs/>
          <w:color w:val="000000"/>
          <w:lang w:eastAsia="en-AU"/>
        </w:rPr>
        <w:t>Building Act</w:t>
      </w:r>
      <w:r w:rsidR="00417A87">
        <w:rPr>
          <w:rFonts w:asciiTheme="majorHAnsi" w:eastAsia="Times New Roman" w:hAnsiTheme="majorHAnsi" w:cstheme="majorHAnsi"/>
          <w:color w:val="000000"/>
          <w:lang w:eastAsia="en-AU"/>
        </w:rPr>
        <w:t xml:space="preserve"> </w:t>
      </w:r>
      <w:r w:rsidR="00417A87" w:rsidRPr="00417A87">
        <w:rPr>
          <w:rFonts w:asciiTheme="majorHAnsi" w:eastAsia="Times New Roman" w:hAnsiTheme="majorHAnsi" w:cstheme="majorHAnsi"/>
          <w:i/>
          <w:iCs/>
          <w:color w:val="000000"/>
          <w:lang w:eastAsia="en-AU"/>
        </w:rPr>
        <w:t>1993</w:t>
      </w:r>
      <w:r w:rsidRPr="00103F21">
        <w:rPr>
          <w:rFonts w:asciiTheme="majorHAnsi" w:eastAsia="Times New Roman" w:hAnsiTheme="majorHAnsi" w:cstheme="majorHAnsi"/>
          <w:color w:val="000000"/>
          <w:lang w:eastAsia="en-AU"/>
        </w:rPr>
        <w:t xml:space="preserve">, </w:t>
      </w:r>
      <w:r w:rsidR="00417A87">
        <w:rPr>
          <w:rFonts w:asciiTheme="majorHAnsi" w:eastAsia="Times New Roman" w:hAnsiTheme="majorHAnsi" w:cstheme="majorHAnsi"/>
          <w:color w:val="000000"/>
          <w:lang w:eastAsia="en-AU"/>
        </w:rPr>
        <w:t>and relevant Regulations</w:t>
      </w:r>
      <w:r w:rsidRPr="00103F21">
        <w:rPr>
          <w:rFonts w:asciiTheme="majorHAnsi" w:eastAsia="Times New Roman" w:hAnsiTheme="majorHAnsi" w:cstheme="majorHAnsi"/>
          <w:color w:val="000000"/>
          <w:lang w:eastAsia="en-AU"/>
        </w:rPr>
        <w:t xml:space="preserve"> and is demonstrated on the design </w:t>
      </w:r>
      <w:r w:rsidRPr="0063241B">
        <w:rPr>
          <w:rFonts w:asciiTheme="majorHAnsi" w:eastAsia="Times New Roman" w:hAnsiTheme="majorHAnsi" w:cstheme="majorHAnsi"/>
          <w:color w:val="000000"/>
          <w:lang w:eastAsia="en-AU"/>
        </w:rPr>
        <w:t>documentation</w:t>
      </w:r>
      <w:r w:rsidRPr="00103F21">
        <w:rPr>
          <w:rFonts w:asciiTheme="majorHAnsi" w:eastAsia="Times New Roman" w:hAnsiTheme="majorHAnsi" w:cstheme="majorHAnsi"/>
          <w:color w:val="000000"/>
          <w:lang w:eastAsia="en-AU"/>
        </w:rPr>
        <w:t xml:space="preserve"> submission. The VBA has a practitioner resource page that provide further guidance, link can be found here</w:t>
      </w:r>
      <w:r w:rsidR="00417A87">
        <w:rPr>
          <w:rFonts w:asciiTheme="majorHAnsi" w:eastAsia="Times New Roman" w:hAnsiTheme="majorHAnsi" w:cstheme="majorHAnsi"/>
          <w:color w:val="000000"/>
          <w:lang w:eastAsia="en-AU"/>
        </w:rPr>
        <w:t xml:space="preserve">: </w:t>
      </w:r>
    </w:p>
    <w:p w14:paraId="517C7C29" w14:textId="647E6F88" w:rsidR="008139A7" w:rsidRDefault="008139A7" w:rsidP="0063241B">
      <w:pPr>
        <w:spacing w:after="120" w:line="240" w:lineRule="auto"/>
        <w:rPr>
          <w:rFonts w:asciiTheme="majorHAnsi" w:eastAsia="Times New Roman" w:hAnsiTheme="majorHAnsi" w:cstheme="majorHAnsi"/>
          <w:color w:val="000000"/>
          <w:lang w:eastAsia="en-AU"/>
        </w:rPr>
      </w:pPr>
      <w:r>
        <w:rPr>
          <w:rFonts w:asciiTheme="majorHAnsi" w:eastAsia="Times New Roman" w:hAnsiTheme="majorHAnsi" w:cstheme="majorHAnsi"/>
          <w:color w:val="000000"/>
          <w:lang w:eastAsia="en-AU"/>
        </w:rPr>
        <w:t xml:space="preserve">Building: </w:t>
      </w:r>
      <w:hyperlink r:id="rId22" w:history="1">
        <w:r w:rsidRPr="00941750">
          <w:rPr>
            <w:rStyle w:val="Hyperlink"/>
            <w:rFonts w:asciiTheme="majorHAnsi" w:eastAsia="Times New Roman" w:hAnsiTheme="majorHAnsi" w:cstheme="majorHAnsi"/>
            <w:lang w:eastAsia="en-AU"/>
          </w:rPr>
          <w:t>https://www.vba.vic.gov.au/building/building-resource-hub</w:t>
        </w:r>
      </w:hyperlink>
    </w:p>
    <w:p w14:paraId="430762E0" w14:textId="2D56DBB1" w:rsidR="008139A7" w:rsidRDefault="008139A7" w:rsidP="0063241B">
      <w:pPr>
        <w:spacing w:after="120" w:line="240" w:lineRule="auto"/>
        <w:rPr>
          <w:rFonts w:asciiTheme="majorHAnsi" w:eastAsia="Times New Roman" w:hAnsiTheme="majorHAnsi" w:cstheme="majorHAnsi"/>
          <w:color w:val="000000"/>
          <w:lang w:eastAsia="en-AU"/>
        </w:rPr>
      </w:pPr>
      <w:r>
        <w:rPr>
          <w:rFonts w:asciiTheme="majorHAnsi" w:eastAsia="Times New Roman" w:hAnsiTheme="majorHAnsi" w:cstheme="majorHAnsi"/>
          <w:color w:val="000000"/>
          <w:lang w:eastAsia="en-AU"/>
        </w:rPr>
        <w:t xml:space="preserve">Plumbing: </w:t>
      </w:r>
      <w:hyperlink r:id="rId23" w:history="1">
        <w:r w:rsidR="00902403" w:rsidRPr="00941750">
          <w:rPr>
            <w:rStyle w:val="Hyperlink"/>
            <w:rFonts w:asciiTheme="majorHAnsi" w:eastAsia="Times New Roman" w:hAnsiTheme="majorHAnsi" w:cstheme="majorHAnsi"/>
            <w:lang w:eastAsia="en-AU"/>
          </w:rPr>
          <w:t>https://www.vba.vic.gov.au/plumbing/plumbing-resource-hub</w:t>
        </w:r>
      </w:hyperlink>
    </w:p>
    <w:p w14:paraId="44C4EC7D" w14:textId="77777777" w:rsidR="00902403" w:rsidRDefault="00902403" w:rsidP="0063241B">
      <w:pPr>
        <w:spacing w:after="120" w:line="240" w:lineRule="auto"/>
        <w:rPr>
          <w:rFonts w:asciiTheme="majorHAnsi" w:eastAsia="Times New Roman" w:hAnsiTheme="majorHAnsi" w:cstheme="majorHAnsi"/>
          <w:b/>
          <w:bCs/>
          <w:color w:val="000000"/>
          <w:lang w:eastAsia="en-AU"/>
        </w:rPr>
      </w:pPr>
    </w:p>
    <w:p w14:paraId="2A00F1A6" w14:textId="4FD073B5" w:rsidR="00103F21" w:rsidRPr="00902403" w:rsidRDefault="00103F21" w:rsidP="00902403">
      <w:pPr>
        <w:spacing w:after="120" w:line="240" w:lineRule="auto"/>
        <w:rPr>
          <w:rFonts w:asciiTheme="majorHAnsi" w:eastAsia="Times New Roman" w:hAnsiTheme="majorHAnsi" w:cstheme="majorHAnsi"/>
          <w:b/>
          <w:bCs/>
          <w:color w:val="000000"/>
          <w:lang w:eastAsia="en-AU"/>
        </w:rPr>
      </w:pPr>
      <w:r w:rsidRPr="00103F21">
        <w:rPr>
          <w:rFonts w:asciiTheme="majorHAnsi" w:eastAsia="Times New Roman" w:hAnsiTheme="majorHAnsi" w:cstheme="majorHAnsi"/>
          <w:b/>
          <w:bCs/>
          <w:color w:val="000000"/>
          <w:lang w:eastAsia="en-AU"/>
        </w:rPr>
        <w:lastRenderedPageBreak/>
        <w:t xml:space="preserve">Is there a guidance booklet that consolidates all the design and code requirements for practitioners to refer </w:t>
      </w:r>
      <w:r w:rsidR="00902403" w:rsidRPr="00103F21">
        <w:rPr>
          <w:rFonts w:asciiTheme="majorHAnsi" w:eastAsia="Times New Roman" w:hAnsiTheme="majorHAnsi" w:cstheme="majorHAnsi"/>
          <w:b/>
          <w:bCs/>
          <w:color w:val="000000"/>
          <w:lang w:eastAsia="en-AU"/>
        </w:rPr>
        <w:t>to?</w:t>
      </w:r>
      <w:r w:rsidRPr="00103F21">
        <w:rPr>
          <w:rFonts w:asciiTheme="majorHAnsi" w:eastAsia="Times New Roman" w:hAnsiTheme="majorHAnsi" w:cstheme="majorHAnsi"/>
          <w:b/>
          <w:bCs/>
          <w:color w:val="000000"/>
          <w:lang w:eastAsia="en-AU"/>
        </w:rPr>
        <w:t xml:space="preserve"> </w:t>
      </w:r>
    </w:p>
    <w:p w14:paraId="55454032" w14:textId="32E34193" w:rsidR="00103F21" w:rsidRDefault="00103F21" w:rsidP="0063241B">
      <w:pPr>
        <w:spacing w:after="120" w:line="240" w:lineRule="auto"/>
        <w:rPr>
          <w:rFonts w:asciiTheme="majorHAnsi" w:eastAsia="Times New Roman" w:hAnsiTheme="majorHAnsi" w:cstheme="majorHAnsi"/>
          <w:color w:val="000000"/>
          <w:lang w:eastAsia="en-AU"/>
        </w:rPr>
      </w:pPr>
      <w:r w:rsidRPr="00103F21">
        <w:rPr>
          <w:rFonts w:asciiTheme="majorHAnsi" w:eastAsia="Times New Roman" w:hAnsiTheme="majorHAnsi" w:cstheme="majorHAnsi"/>
          <w:color w:val="000000"/>
          <w:lang w:eastAsia="en-AU"/>
        </w:rPr>
        <w:t xml:space="preserve">There is currently no single guidance document that consolidates all the design and code requirements for practitioners to refer to reduce the risk of moisture ingress and water damage in buildings. Some helpful resources are the ABCB's </w:t>
      </w:r>
      <w:hyperlink r:id="rId24" w:history="1">
        <w:r w:rsidRPr="00A5127B">
          <w:rPr>
            <w:rStyle w:val="Hyperlink"/>
            <w:rFonts w:asciiTheme="majorHAnsi" w:eastAsia="Times New Roman" w:hAnsiTheme="majorHAnsi" w:cstheme="majorHAnsi"/>
            <w:lang w:eastAsia="en-AU"/>
          </w:rPr>
          <w:t>Condensation in Buildings Handbook</w:t>
        </w:r>
      </w:hyperlink>
      <w:r w:rsidRPr="00103F21">
        <w:rPr>
          <w:rFonts w:asciiTheme="majorHAnsi" w:eastAsia="Times New Roman" w:hAnsiTheme="majorHAnsi" w:cstheme="majorHAnsi"/>
          <w:color w:val="000000"/>
          <w:lang w:eastAsia="en-AU"/>
        </w:rPr>
        <w:t xml:space="preserve">, the VBA's Guide to Standards and Tolerances, and the </w:t>
      </w:r>
      <w:hyperlink r:id="rId25" w:history="1">
        <w:r w:rsidRPr="00A60742">
          <w:rPr>
            <w:rStyle w:val="Hyperlink"/>
            <w:rFonts w:asciiTheme="majorHAnsi" w:eastAsia="Times New Roman" w:hAnsiTheme="majorHAnsi" w:cstheme="majorHAnsi"/>
            <w:lang w:eastAsia="en-AU"/>
          </w:rPr>
          <w:t>Tasmanian building regulator's guide for building designers on condensation in buildings</w:t>
        </w:r>
        <w:r w:rsidR="00A60742" w:rsidRPr="00A60742">
          <w:rPr>
            <w:rStyle w:val="Hyperlink"/>
            <w:rFonts w:asciiTheme="majorHAnsi" w:eastAsia="Times New Roman" w:hAnsiTheme="majorHAnsi" w:cstheme="majorHAnsi"/>
            <w:lang w:eastAsia="en-AU"/>
          </w:rPr>
          <w:t>.</w:t>
        </w:r>
      </w:hyperlink>
      <w:r w:rsidRPr="00103F21">
        <w:rPr>
          <w:rFonts w:asciiTheme="majorHAnsi" w:eastAsia="Times New Roman" w:hAnsiTheme="majorHAnsi" w:cstheme="majorHAnsi"/>
          <w:color w:val="000000"/>
          <w:lang w:eastAsia="en-AU"/>
        </w:rPr>
        <w:t xml:space="preserve"> </w:t>
      </w:r>
    </w:p>
    <w:p w14:paraId="14520C83" w14:textId="6496D1B4" w:rsidR="00103F21" w:rsidRPr="0063241B" w:rsidRDefault="00103F21" w:rsidP="0063241B">
      <w:pPr>
        <w:spacing w:after="120" w:line="240" w:lineRule="auto"/>
        <w:rPr>
          <w:rFonts w:asciiTheme="majorHAnsi" w:eastAsia="Times New Roman" w:hAnsiTheme="majorHAnsi" w:cstheme="majorHAnsi"/>
          <w:color w:val="000000"/>
          <w:lang w:eastAsia="en-AU"/>
        </w:rPr>
      </w:pPr>
    </w:p>
    <w:p w14:paraId="3F03ABB5" w14:textId="57456C4B" w:rsidR="0063241B" w:rsidRPr="0063241B" w:rsidRDefault="001214CA" w:rsidP="0063241B">
      <w:pPr>
        <w:spacing w:after="120" w:line="240" w:lineRule="auto"/>
        <w:rPr>
          <w:rFonts w:asciiTheme="majorHAnsi" w:eastAsia="Times New Roman" w:hAnsiTheme="majorHAnsi" w:cstheme="majorHAnsi"/>
          <w:b/>
          <w:bCs/>
          <w:color w:val="000000"/>
          <w:lang w:eastAsia="en-AU"/>
        </w:rPr>
      </w:pPr>
      <w:r>
        <w:rPr>
          <w:rFonts w:asciiTheme="majorHAnsi" w:eastAsia="Times New Roman" w:hAnsiTheme="majorHAnsi" w:cstheme="majorHAnsi"/>
          <w:b/>
          <w:bCs/>
          <w:color w:val="000000"/>
          <w:lang w:eastAsia="en-AU"/>
        </w:rPr>
        <w:t>W</w:t>
      </w:r>
      <w:r w:rsidR="002309B6" w:rsidRPr="0063241B">
        <w:rPr>
          <w:rFonts w:asciiTheme="majorHAnsi" w:eastAsia="Times New Roman" w:hAnsiTheme="majorHAnsi" w:cstheme="majorHAnsi"/>
          <w:b/>
          <w:bCs/>
          <w:color w:val="000000"/>
          <w:lang w:eastAsia="en-AU"/>
        </w:rPr>
        <w:t>here</w:t>
      </w:r>
      <w:r w:rsidR="0063241B" w:rsidRPr="0063241B">
        <w:rPr>
          <w:rFonts w:asciiTheme="majorHAnsi" w:eastAsia="Times New Roman" w:hAnsiTheme="majorHAnsi" w:cstheme="majorHAnsi"/>
          <w:b/>
          <w:bCs/>
          <w:color w:val="000000"/>
          <w:lang w:eastAsia="en-AU"/>
        </w:rPr>
        <w:t xml:space="preserve"> can I find detail information regarding </w:t>
      </w:r>
      <w:r w:rsidR="002309B6">
        <w:rPr>
          <w:rFonts w:asciiTheme="majorHAnsi" w:eastAsia="Times New Roman" w:hAnsiTheme="majorHAnsi" w:cstheme="majorHAnsi"/>
          <w:b/>
          <w:bCs/>
          <w:color w:val="000000"/>
          <w:lang w:eastAsia="en-AU"/>
        </w:rPr>
        <w:t>b</w:t>
      </w:r>
      <w:r w:rsidR="0063241B" w:rsidRPr="0063241B">
        <w:rPr>
          <w:rFonts w:asciiTheme="majorHAnsi" w:eastAsia="Times New Roman" w:hAnsiTheme="majorHAnsi" w:cstheme="majorHAnsi"/>
          <w:b/>
          <w:bCs/>
          <w:color w:val="000000"/>
          <w:lang w:eastAsia="en-AU"/>
        </w:rPr>
        <w:t>alcony waterproofing</w:t>
      </w:r>
      <w:r w:rsidR="002309B6">
        <w:rPr>
          <w:rFonts w:asciiTheme="majorHAnsi" w:eastAsia="Times New Roman" w:hAnsiTheme="majorHAnsi" w:cstheme="majorHAnsi"/>
          <w:b/>
          <w:bCs/>
          <w:color w:val="000000"/>
          <w:lang w:eastAsia="en-AU"/>
        </w:rPr>
        <w:t>?</w:t>
      </w:r>
    </w:p>
    <w:p w14:paraId="6B879BF1" w14:textId="0E877F59" w:rsidR="0063241B" w:rsidRPr="0063241B" w:rsidRDefault="002309B6" w:rsidP="0063241B">
      <w:pPr>
        <w:spacing w:after="120" w:line="240" w:lineRule="auto"/>
        <w:rPr>
          <w:rFonts w:asciiTheme="majorHAnsi" w:eastAsia="Times New Roman" w:hAnsiTheme="majorHAnsi" w:cstheme="majorHAnsi"/>
          <w:color w:val="000000"/>
          <w:lang w:eastAsia="en-AU"/>
        </w:rPr>
      </w:pPr>
      <w:r>
        <w:rPr>
          <w:rFonts w:asciiTheme="majorHAnsi" w:eastAsia="Times New Roman" w:hAnsiTheme="majorHAnsi" w:cstheme="majorHAnsi"/>
          <w:color w:val="000000"/>
          <w:lang w:eastAsia="en-AU"/>
        </w:rPr>
        <w:t>Please r</w:t>
      </w:r>
      <w:r w:rsidR="0063241B" w:rsidRPr="0063241B">
        <w:rPr>
          <w:rFonts w:asciiTheme="majorHAnsi" w:eastAsia="Times New Roman" w:hAnsiTheme="majorHAnsi" w:cstheme="majorHAnsi"/>
          <w:color w:val="000000"/>
          <w:lang w:eastAsia="en-AU"/>
        </w:rPr>
        <w:t>efer to AS4654.1 and AS4654.2.</w:t>
      </w:r>
    </w:p>
    <w:p w14:paraId="08F7E40D" w14:textId="5BF2D1FD" w:rsidR="00103F21" w:rsidRPr="0063241B" w:rsidRDefault="00103F21" w:rsidP="0063241B">
      <w:pPr>
        <w:spacing w:after="120" w:line="240" w:lineRule="auto"/>
        <w:rPr>
          <w:rFonts w:asciiTheme="majorHAnsi" w:eastAsia="Times New Roman" w:hAnsiTheme="majorHAnsi" w:cstheme="majorHAnsi"/>
          <w:color w:val="000000"/>
          <w:lang w:eastAsia="en-AU"/>
        </w:rPr>
      </w:pPr>
    </w:p>
    <w:p w14:paraId="1D23CB14" w14:textId="13455DA6" w:rsidR="0063241B" w:rsidRPr="0063241B" w:rsidRDefault="001214CA" w:rsidP="0063241B">
      <w:pPr>
        <w:spacing w:after="120" w:line="240" w:lineRule="auto"/>
        <w:rPr>
          <w:rFonts w:asciiTheme="majorHAnsi" w:eastAsia="Times New Roman" w:hAnsiTheme="majorHAnsi" w:cstheme="majorHAnsi"/>
          <w:b/>
          <w:bCs/>
          <w:color w:val="000000"/>
          <w:lang w:eastAsia="en-AU"/>
        </w:rPr>
      </w:pPr>
      <w:r>
        <w:rPr>
          <w:rFonts w:asciiTheme="majorHAnsi" w:eastAsia="Times New Roman" w:hAnsiTheme="majorHAnsi" w:cstheme="majorHAnsi"/>
          <w:b/>
          <w:bCs/>
          <w:color w:val="000000"/>
          <w:lang w:eastAsia="en-AU"/>
        </w:rPr>
        <w:t>A</w:t>
      </w:r>
      <w:r w:rsidR="0063241B" w:rsidRPr="0063241B">
        <w:rPr>
          <w:rFonts w:asciiTheme="majorHAnsi" w:eastAsia="Times New Roman" w:hAnsiTheme="majorHAnsi" w:cstheme="majorHAnsi"/>
          <w:b/>
          <w:bCs/>
          <w:color w:val="000000"/>
          <w:lang w:eastAsia="en-AU"/>
        </w:rPr>
        <w:t>fter the roof is complete, if windows and wall wrap are installed and the wall wrap is sealed properly, is it safe to proceed with interior finishes before the external cladding is complete?</w:t>
      </w:r>
    </w:p>
    <w:p w14:paraId="24969FF3" w14:textId="44097B33" w:rsidR="0063241B" w:rsidRPr="0063241B" w:rsidRDefault="0063241B" w:rsidP="0063241B">
      <w:pPr>
        <w:spacing w:after="120" w:line="240" w:lineRule="auto"/>
        <w:rPr>
          <w:rFonts w:asciiTheme="majorHAnsi" w:eastAsia="Times New Roman" w:hAnsiTheme="majorHAnsi" w:cstheme="majorHAnsi"/>
          <w:color w:val="000000"/>
          <w:lang w:eastAsia="en-AU"/>
        </w:rPr>
      </w:pPr>
      <w:r w:rsidRPr="0063241B">
        <w:rPr>
          <w:rFonts w:asciiTheme="majorHAnsi" w:eastAsia="Times New Roman" w:hAnsiTheme="majorHAnsi" w:cstheme="majorHAnsi"/>
          <w:color w:val="000000"/>
          <w:lang w:eastAsia="en-AU"/>
        </w:rPr>
        <w:t xml:space="preserve">Builders are free to proceed with the construction plans as they see fit, </w:t>
      </w:r>
      <w:proofErr w:type="gramStart"/>
      <w:r w:rsidRPr="0063241B">
        <w:rPr>
          <w:rFonts w:asciiTheme="majorHAnsi" w:eastAsia="Times New Roman" w:hAnsiTheme="majorHAnsi" w:cstheme="majorHAnsi"/>
          <w:color w:val="000000"/>
          <w:lang w:eastAsia="en-AU"/>
        </w:rPr>
        <w:t>as long as</w:t>
      </w:r>
      <w:proofErr w:type="gramEnd"/>
      <w:r w:rsidRPr="0063241B">
        <w:rPr>
          <w:rFonts w:asciiTheme="majorHAnsi" w:eastAsia="Times New Roman" w:hAnsiTheme="majorHAnsi" w:cstheme="majorHAnsi"/>
          <w:color w:val="000000"/>
          <w:lang w:eastAsia="en-AU"/>
        </w:rPr>
        <w:t xml:space="preserve"> there is no water </w:t>
      </w:r>
      <w:r w:rsidR="001214CA" w:rsidRPr="0063241B">
        <w:rPr>
          <w:rFonts w:asciiTheme="majorHAnsi" w:eastAsia="Times New Roman" w:hAnsiTheme="majorHAnsi" w:cstheme="majorHAnsi"/>
          <w:color w:val="000000"/>
          <w:lang w:eastAsia="en-AU"/>
        </w:rPr>
        <w:t>ingress,</w:t>
      </w:r>
      <w:r w:rsidRPr="0063241B">
        <w:rPr>
          <w:rFonts w:asciiTheme="majorHAnsi" w:eastAsia="Times New Roman" w:hAnsiTheme="majorHAnsi" w:cstheme="majorHAnsi"/>
          <w:color w:val="000000"/>
          <w:lang w:eastAsia="en-AU"/>
        </w:rPr>
        <w:t xml:space="preserve"> and the protection measures divert water outside of the building. </w:t>
      </w:r>
    </w:p>
    <w:p w14:paraId="338AC7CB" w14:textId="6E1F9826" w:rsidR="0063241B" w:rsidRPr="0063241B" w:rsidRDefault="0063241B" w:rsidP="0063241B">
      <w:pPr>
        <w:spacing w:after="120" w:line="240" w:lineRule="auto"/>
        <w:rPr>
          <w:rFonts w:asciiTheme="majorHAnsi" w:eastAsia="Times New Roman" w:hAnsiTheme="majorHAnsi" w:cstheme="majorHAnsi"/>
          <w:color w:val="000000"/>
          <w:lang w:eastAsia="en-AU"/>
        </w:rPr>
      </w:pPr>
    </w:p>
    <w:p w14:paraId="77F27997" w14:textId="61C51AC6" w:rsidR="0063241B" w:rsidRPr="0063241B" w:rsidRDefault="0063241B" w:rsidP="0063241B">
      <w:pPr>
        <w:spacing w:after="120" w:line="240" w:lineRule="auto"/>
        <w:rPr>
          <w:rFonts w:asciiTheme="majorHAnsi" w:eastAsia="Times New Roman" w:hAnsiTheme="majorHAnsi" w:cstheme="majorHAnsi"/>
          <w:b/>
          <w:bCs/>
          <w:color w:val="000000"/>
          <w:lang w:eastAsia="en-AU"/>
        </w:rPr>
      </w:pPr>
      <w:r w:rsidRPr="0063241B">
        <w:rPr>
          <w:rFonts w:asciiTheme="majorHAnsi" w:eastAsia="Times New Roman" w:hAnsiTheme="majorHAnsi" w:cstheme="majorHAnsi"/>
          <w:b/>
          <w:bCs/>
          <w:color w:val="000000"/>
          <w:lang w:eastAsia="en-AU"/>
        </w:rPr>
        <w:t xml:space="preserve">When a </w:t>
      </w:r>
      <w:r w:rsidR="001214CA">
        <w:rPr>
          <w:rFonts w:asciiTheme="majorHAnsi" w:eastAsia="Times New Roman" w:hAnsiTheme="majorHAnsi" w:cstheme="majorHAnsi"/>
          <w:b/>
          <w:bCs/>
          <w:color w:val="000000"/>
          <w:lang w:eastAsia="en-AU"/>
        </w:rPr>
        <w:t>Building Surveyor</w:t>
      </w:r>
      <w:r w:rsidRPr="0063241B">
        <w:rPr>
          <w:rFonts w:asciiTheme="majorHAnsi" w:eastAsia="Times New Roman" w:hAnsiTheme="majorHAnsi" w:cstheme="majorHAnsi"/>
          <w:b/>
          <w:bCs/>
          <w:color w:val="000000"/>
          <w:lang w:eastAsia="en-AU"/>
        </w:rPr>
        <w:t>/Inspector inspects and approves and frame inspection, how are they supposed know/be aware how long the frame there after has bene left exposed</w:t>
      </w:r>
      <w:r w:rsidR="001214CA">
        <w:rPr>
          <w:rFonts w:asciiTheme="majorHAnsi" w:eastAsia="Times New Roman" w:hAnsiTheme="majorHAnsi" w:cstheme="majorHAnsi"/>
          <w:b/>
          <w:bCs/>
          <w:color w:val="000000"/>
          <w:lang w:eastAsia="en-AU"/>
        </w:rPr>
        <w:t>?</w:t>
      </w:r>
    </w:p>
    <w:p w14:paraId="2F986C34" w14:textId="346F3BF4" w:rsidR="0063241B" w:rsidRPr="0063241B" w:rsidRDefault="0063241B" w:rsidP="0063241B">
      <w:pPr>
        <w:spacing w:after="120" w:line="240" w:lineRule="auto"/>
        <w:rPr>
          <w:rFonts w:asciiTheme="majorHAnsi" w:eastAsia="Times New Roman" w:hAnsiTheme="majorHAnsi" w:cstheme="majorHAnsi"/>
          <w:color w:val="000000"/>
          <w:lang w:eastAsia="en-AU"/>
        </w:rPr>
      </w:pPr>
      <w:r w:rsidRPr="0063241B">
        <w:rPr>
          <w:rFonts w:asciiTheme="majorHAnsi" w:eastAsia="Times New Roman" w:hAnsiTheme="majorHAnsi" w:cstheme="majorHAnsi"/>
          <w:color w:val="000000"/>
          <w:lang w:eastAsia="en-AU"/>
        </w:rPr>
        <w:t xml:space="preserve">The regulations do </w:t>
      </w:r>
      <w:r w:rsidR="00046120" w:rsidRPr="0063241B">
        <w:rPr>
          <w:rFonts w:asciiTheme="majorHAnsi" w:eastAsia="Times New Roman" w:hAnsiTheme="majorHAnsi" w:cstheme="majorHAnsi"/>
          <w:color w:val="000000"/>
          <w:lang w:eastAsia="en-AU"/>
        </w:rPr>
        <w:t>not</w:t>
      </w:r>
      <w:r w:rsidRPr="0063241B">
        <w:rPr>
          <w:rFonts w:asciiTheme="majorHAnsi" w:eastAsia="Times New Roman" w:hAnsiTheme="majorHAnsi" w:cstheme="majorHAnsi"/>
          <w:color w:val="000000"/>
          <w:lang w:eastAsia="en-AU"/>
        </w:rPr>
        <w:t xml:space="preserve"> require the RBS to be called to carry out another mandatory inspection until final inspection stage when the frame is no longer visible. If the frame develops signs on mould post frame/fire stage, it should be considered that the </w:t>
      </w:r>
      <w:r w:rsidR="00DE7865">
        <w:rPr>
          <w:rFonts w:asciiTheme="majorHAnsi" w:eastAsia="Times New Roman" w:hAnsiTheme="majorHAnsi" w:cstheme="majorHAnsi"/>
          <w:color w:val="000000"/>
          <w:lang w:eastAsia="en-AU"/>
        </w:rPr>
        <w:t>b</w:t>
      </w:r>
      <w:r w:rsidRPr="0063241B">
        <w:rPr>
          <w:rFonts w:asciiTheme="majorHAnsi" w:eastAsia="Times New Roman" w:hAnsiTheme="majorHAnsi" w:cstheme="majorHAnsi"/>
          <w:color w:val="000000"/>
          <w:lang w:eastAsia="en-AU"/>
        </w:rPr>
        <w:t>uilder is the princip</w:t>
      </w:r>
      <w:r w:rsidR="00B51EA0">
        <w:rPr>
          <w:rFonts w:asciiTheme="majorHAnsi" w:eastAsia="Times New Roman" w:hAnsiTheme="majorHAnsi" w:cstheme="majorHAnsi"/>
          <w:color w:val="000000"/>
          <w:lang w:eastAsia="en-AU"/>
        </w:rPr>
        <w:t>al</w:t>
      </w:r>
      <w:r w:rsidRPr="0063241B">
        <w:rPr>
          <w:rFonts w:asciiTheme="majorHAnsi" w:eastAsia="Times New Roman" w:hAnsiTheme="majorHAnsi" w:cstheme="majorHAnsi"/>
          <w:color w:val="000000"/>
          <w:lang w:eastAsia="en-AU"/>
        </w:rPr>
        <w:t xml:space="preserve"> practitioner responsible for the site and construction phase works of the build. They have a duty of care to ensure the build is carried out </w:t>
      </w:r>
      <w:r w:rsidR="00DE7865" w:rsidRPr="0063241B">
        <w:rPr>
          <w:rFonts w:asciiTheme="majorHAnsi" w:eastAsia="Times New Roman" w:hAnsiTheme="majorHAnsi" w:cstheme="majorHAnsi"/>
          <w:color w:val="000000"/>
          <w:lang w:eastAsia="en-AU"/>
        </w:rPr>
        <w:t>appropriately</w:t>
      </w:r>
      <w:r w:rsidRPr="0063241B">
        <w:rPr>
          <w:rFonts w:asciiTheme="majorHAnsi" w:eastAsia="Times New Roman" w:hAnsiTheme="majorHAnsi" w:cstheme="majorHAnsi"/>
          <w:color w:val="000000"/>
          <w:lang w:eastAsia="en-AU"/>
        </w:rPr>
        <w:t xml:space="preserve">. They would need to seek guidance to determine cause and how best to remedy the situation, </w:t>
      </w:r>
      <w:r w:rsidR="00DE7865" w:rsidRPr="0063241B">
        <w:rPr>
          <w:rFonts w:asciiTheme="majorHAnsi" w:eastAsia="Times New Roman" w:hAnsiTheme="majorHAnsi" w:cstheme="majorHAnsi"/>
          <w:color w:val="000000"/>
          <w:lang w:eastAsia="en-AU"/>
        </w:rPr>
        <w:t>e.g.</w:t>
      </w:r>
      <w:r w:rsidRPr="0063241B">
        <w:rPr>
          <w:rFonts w:asciiTheme="majorHAnsi" w:eastAsia="Times New Roman" w:hAnsiTheme="majorHAnsi" w:cstheme="majorHAnsi"/>
          <w:color w:val="000000"/>
          <w:lang w:eastAsia="en-AU"/>
        </w:rPr>
        <w:t xml:space="preserve">, by contacting the RBS and/or other consultants </w:t>
      </w:r>
      <w:r w:rsidR="00DE7865">
        <w:rPr>
          <w:rFonts w:asciiTheme="majorHAnsi" w:eastAsia="Times New Roman" w:hAnsiTheme="majorHAnsi" w:cstheme="majorHAnsi"/>
          <w:color w:val="000000"/>
          <w:lang w:eastAsia="en-AU"/>
        </w:rPr>
        <w:t>(</w:t>
      </w:r>
      <w:r w:rsidRPr="0063241B">
        <w:rPr>
          <w:rFonts w:asciiTheme="majorHAnsi" w:eastAsia="Times New Roman" w:hAnsiTheme="majorHAnsi" w:cstheme="majorHAnsi"/>
          <w:color w:val="000000"/>
          <w:lang w:eastAsia="en-AU"/>
        </w:rPr>
        <w:t>structural engineer, hygienist et</w:t>
      </w:r>
      <w:r w:rsidR="00DE7865">
        <w:rPr>
          <w:rFonts w:asciiTheme="majorHAnsi" w:eastAsia="Times New Roman" w:hAnsiTheme="majorHAnsi" w:cstheme="majorHAnsi"/>
          <w:color w:val="000000"/>
          <w:lang w:eastAsia="en-AU"/>
        </w:rPr>
        <w:t>c)</w:t>
      </w:r>
      <w:r w:rsidRPr="0063241B">
        <w:rPr>
          <w:rFonts w:asciiTheme="majorHAnsi" w:eastAsia="Times New Roman" w:hAnsiTheme="majorHAnsi" w:cstheme="majorHAnsi"/>
          <w:color w:val="000000"/>
          <w:lang w:eastAsia="en-AU"/>
        </w:rPr>
        <w:t xml:space="preserve">.  </w:t>
      </w:r>
    </w:p>
    <w:p w14:paraId="54A1861B" w14:textId="03338B38" w:rsidR="0063241B" w:rsidRPr="0063241B" w:rsidRDefault="0063241B" w:rsidP="0063241B">
      <w:pPr>
        <w:spacing w:after="120" w:line="240" w:lineRule="auto"/>
        <w:rPr>
          <w:rFonts w:asciiTheme="majorHAnsi" w:eastAsia="Times New Roman" w:hAnsiTheme="majorHAnsi" w:cstheme="majorHAnsi"/>
          <w:b/>
          <w:bCs/>
          <w:color w:val="000000"/>
          <w:lang w:eastAsia="en-AU"/>
        </w:rPr>
      </w:pPr>
    </w:p>
    <w:p w14:paraId="6B7082BD" w14:textId="7B5968BF" w:rsidR="0063241B" w:rsidRPr="0063241B" w:rsidRDefault="00DE7865" w:rsidP="0063241B">
      <w:pPr>
        <w:spacing w:after="120" w:line="240" w:lineRule="auto"/>
        <w:rPr>
          <w:rFonts w:asciiTheme="majorHAnsi" w:eastAsia="Times New Roman" w:hAnsiTheme="majorHAnsi" w:cstheme="majorHAnsi"/>
          <w:b/>
          <w:bCs/>
          <w:color w:val="000000"/>
          <w:lang w:eastAsia="en-AU"/>
        </w:rPr>
      </w:pPr>
      <w:r>
        <w:rPr>
          <w:rFonts w:asciiTheme="majorHAnsi" w:eastAsia="Times New Roman" w:hAnsiTheme="majorHAnsi" w:cstheme="majorHAnsi"/>
          <w:b/>
          <w:bCs/>
          <w:color w:val="000000"/>
          <w:lang w:eastAsia="en-AU"/>
        </w:rPr>
        <w:t>H</w:t>
      </w:r>
      <w:r w:rsidR="0063241B" w:rsidRPr="0063241B">
        <w:rPr>
          <w:rFonts w:asciiTheme="majorHAnsi" w:eastAsia="Times New Roman" w:hAnsiTheme="majorHAnsi" w:cstheme="majorHAnsi"/>
          <w:b/>
          <w:bCs/>
          <w:color w:val="000000"/>
          <w:lang w:eastAsia="en-AU"/>
        </w:rPr>
        <w:t xml:space="preserve">ow does the </w:t>
      </w:r>
      <w:r>
        <w:rPr>
          <w:rFonts w:asciiTheme="majorHAnsi" w:eastAsia="Times New Roman" w:hAnsiTheme="majorHAnsi" w:cstheme="majorHAnsi"/>
          <w:b/>
          <w:bCs/>
          <w:color w:val="000000"/>
          <w:lang w:eastAsia="en-AU"/>
        </w:rPr>
        <w:t>Building Surveyor</w:t>
      </w:r>
      <w:r w:rsidR="0063241B" w:rsidRPr="0063241B">
        <w:rPr>
          <w:rFonts w:asciiTheme="majorHAnsi" w:eastAsia="Times New Roman" w:hAnsiTheme="majorHAnsi" w:cstheme="majorHAnsi"/>
          <w:b/>
          <w:bCs/>
          <w:color w:val="000000"/>
          <w:lang w:eastAsia="en-AU"/>
        </w:rPr>
        <w:t xml:space="preserve"> assess a D&amp;C project when full documentation may not be </w:t>
      </w:r>
      <w:r>
        <w:rPr>
          <w:rFonts w:asciiTheme="majorHAnsi" w:eastAsia="Times New Roman" w:hAnsiTheme="majorHAnsi" w:cstheme="majorHAnsi"/>
          <w:b/>
          <w:bCs/>
          <w:color w:val="000000"/>
          <w:lang w:eastAsia="en-AU"/>
        </w:rPr>
        <w:t>completed?</w:t>
      </w:r>
    </w:p>
    <w:p w14:paraId="535A40CC" w14:textId="77777777" w:rsidR="0063241B" w:rsidRPr="0063241B" w:rsidRDefault="0063241B" w:rsidP="0063241B">
      <w:pPr>
        <w:spacing w:after="120" w:line="240" w:lineRule="auto"/>
        <w:rPr>
          <w:rFonts w:asciiTheme="majorHAnsi" w:eastAsia="Times New Roman" w:hAnsiTheme="majorHAnsi" w:cstheme="majorHAnsi"/>
          <w:color w:val="000000"/>
          <w:lang w:eastAsia="en-AU"/>
        </w:rPr>
      </w:pPr>
      <w:r w:rsidRPr="0063241B">
        <w:rPr>
          <w:rFonts w:asciiTheme="majorHAnsi" w:eastAsia="Times New Roman" w:hAnsiTheme="majorHAnsi" w:cstheme="majorHAnsi"/>
          <w:color w:val="000000"/>
          <w:lang w:eastAsia="en-AU"/>
        </w:rPr>
        <w:t>The designer/s are required to show compliance on the proposed design. The RBS is required to be satisfied the design demonstrates compliance prior to approval. The builder is responsible for carrying out work on site in accordance with the endorsed design and comply with the installation standards specified.</w:t>
      </w:r>
    </w:p>
    <w:p w14:paraId="4D1CEF1A" w14:textId="77777777" w:rsidR="0063241B" w:rsidRPr="0063241B" w:rsidRDefault="0063241B" w:rsidP="0063241B">
      <w:pPr>
        <w:spacing w:after="120" w:line="240" w:lineRule="auto"/>
        <w:rPr>
          <w:rFonts w:asciiTheme="majorHAnsi" w:eastAsia="Times New Roman" w:hAnsiTheme="majorHAnsi" w:cstheme="majorHAnsi"/>
          <w:color w:val="000000"/>
          <w:lang w:eastAsia="en-AU"/>
        </w:rPr>
      </w:pPr>
    </w:p>
    <w:p w14:paraId="0D6EBF70" w14:textId="77777777" w:rsidR="0063241B" w:rsidRPr="0063241B" w:rsidRDefault="0063241B" w:rsidP="0063241B">
      <w:pPr>
        <w:spacing w:after="120" w:line="240" w:lineRule="auto"/>
        <w:rPr>
          <w:rFonts w:asciiTheme="majorHAnsi" w:eastAsia="Times New Roman" w:hAnsiTheme="majorHAnsi" w:cstheme="majorHAnsi"/>
          <w:color w:val="000000"/>
          <w:lang w:eastAsia="en-AU"/>
        </w:rPr>
      </w:pPr>
    </w:p>
    <w:sectPr w:rsidR="0063241B" w:rsidRPr="0063241B" w:rsidSect="0009423B">
      <w:headerReference w:type="default" r:id="rId26"/>
      <w:type w:val="continuous"/>
      <w:pgSz w:w="11906" w:h="16838"/>
      <w:pgMar w:top="1134" w:right="1021" w:bottom="113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4382" w14:textId="77777777" w:rsidR="008F39BF" w:rsidRDefault="008F39BF" w:rsidP="00030542">
      <w:pPr>
        <w:spacing w:after="0" w:line="240" w:lineRule="auto"/>
      </w:pPr>
      <w:r>
        <w:separator/>
      </w:r>
    </w:p>
  </w:endnote>
  <w:endnote w:type="continuationSeparator" w:id="0">
    <w:p w14:paraId="49C7BACF" w14:textId="77777777" w:rsidR="008F39BF" w:rsidRDefault="008F39BF" w:rsidP="00030542">
      <w:pPr>
        <w:spacing w:after="0" w:line="240" w:lineRule="auto"/>
      </w:pPr>
      <w:r>
        <w:continuationSeparator/>
      </w:r>
    </w:p>
  </w:endnote>
  <w:endnote w:type="continuationNotice" w:id="1">
    <w:p w14:paraId="266C1099" w14:textId="77777777" w:rsidR="008F39BF" w:rsidRDefault="008F39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D1DF" w14:textId="3663E5FE" w:rsidR="00301F4F" w:rsidRPr="00B8661E" w:rsidRDefault="00B8661E" w:rsidP="00B8661E">
    <w:pPr>
      <w:pStyle w:val="Footer"/>
      <w:rPr>
        <w:color w:val="434549" w:themeColor="accent4"/>
        <w:sz w:val="18"/>
        <w:szCs w:val="18"/>
      </w:rPr>
    </w:pPr>
    <w:r>
      <w:rPr>
        <w:noProof/>
      </w:rPr>
      <w:drawing>
        <wp:anchor distT="0" distB="0" distL="114300" distR="114300" simplePos="0" relativeHeight="251693056" behindDoc="0" locked="0" layoutInCell="1" allowOverlap="1" wp14:anchorId="4243F36E" wp14:editId="43DE95FB">
          <wp:simplePos x="0" y="0"/>
          <wp:positionH relativeFrom="margin">
            <wp:posOffset>5685790</wp:posOffset>
          </wp:positionH>
          <wp:positionV relativeFrom="paragraph">
            <wp:posOffset>-177165</wp:posOffset>
          </wp:positionV>
          <wp:extent cx="759460" cy="431800"/>
          <wp:effectExtent l="0" t="0" r="2540" b="6350"/>
          <wp:wrapSquare wrapText="bothSides"/>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431800"/>
                  </a:xfrm>
                  <a:prstGeom prst="rect">
                    <a:avLst/>
                  </a:prstGeom>
                  <a:noFill/>
                </pic:spPr>
              </pic:pic>
            </a:graphicData>
          </a:graphic>
          <wp14:sizeRelH relativeFrom="page">
            <wp14:pctWidth>0</wp14:pctWidth>
          </wp14:sizeRelH>
          <wp14:sizeRelV relativeFrom="page">
            <wp14:pctHeight>0</wp14:pctHeight>
          </wp14:sizeRelV>
        </wp:anchor>
      </w:drawing>
    </w:r>
    <w:r w:rsidR="003F6D55">
      <w:rPr>
        <w:rFonts w:cstheme="minorHAnsi"/>
        <w:color w:val="434549" w:themeColor="accent4"/>
        <w:sz w:val="18"/>
        <w:szCs w:val="18"/>
      </w:rPr>
      <w:t>©</w:t>
    </w:r>
    <w:r w:rsidR="003F6D55">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9D536B">
      <w:rPr>
        <w:noProof/>
        <w:color w:val="434549" w:themeColor="accent4"/>
        <w:sz w:val="18"/>
        <w:szCs w:val="18"/>
      </w:rPr>
      <w:t>2023</w:t>
    </w:r>
    <w:r w:rsidR="003F6D55">
      <w:rPr>
        <w:color w:val="434549" w:themeColor="accent4"/>
        <w:sz w:val="18"/>
        <w:szCs w:val="18"/>
      </w:rPr>
      <w:fldChar w:fldCharType="end"/>
    </w:r>
    <w:r w:rsidR="003F6D55">
      <w:rPr>
        <w:color w:val="434549" w:themeColor="accent4"/>
        <w:sz w:val="18"/>
        <w:szCs w:val="18"/>
      </w:rPr>
      <w:ptab w:relativeTo="margin" w:alignment="center" w:leader="none"/>
    </w:r>
    <w:r w:rsidR="003F6D55">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3852" w14:textId="0A232192" w:rsidR="00FC76ED" w:rsidRDefault="00FC76ED" w:rsidP="00B8661E">
    <w:pPr>
      <w:pStyle w:val="Footer"/>
      <w:rPr>
        <w:rFonts w:cstheme="minorHAnsi"/>
        <w:color w:val="434549" w:themeColor="accent4"/>
        <w:sz w:val="18"/>
        <w:szCs w:val="18"/>
      </w:rPr>
    </w:pPr>
    <w:r>
      <w:rPr>
        <w:noProof/>
      </w:rPr>
      <w:drawing>
        <wp:anchor distT="0" distB="0" distL="114300" distR="114300" simplePos="0" relativeHeight="251691008" behindDoc="0" locked="0" layoutInCell="1" allowOverlap="1" wp14:anchorId="3490335E" wp14:editId="71F3FBA3">
          <wp:simplePos x="0" y="0"/>
          <wp:positionH relativeFrom="margin">
            <wp:posOffset>5508625</wp:posOffset>
          </wp:positionH>
          <wp:positionV relativeFrom="paragraph">
            <wp:posOffset>82550</wp:posOffset>
          </wp:positionV>
          <wp:extent cx="942340" cy="534670"/>
          <wp:effectExtent l="0" t="0" r="0" b="0"/>
          <wp:wrapSquare wrapText="bothSides"/>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534670"/>
                  </a:xfrm>
                  <a:prstGeom prst="rect">
                    <a:avLst/>
                  </a:prstGeom>
                  <a:noFill/>
                </pic:spPr>
              </pic:pic>
            </a:graphicData>
          </a:graphic>
          <wp14:sizeRelH relativeFrom="page">
            <wp14:pctWidth>0</wp14:pctWidth>
          </wp14:sizeRelH>
          <wp14:sizeRelV relativeFrom="page">
            <wp14:pctHeight>0</wp14:pctHeight>
          </wp14:sizeRelV>
        </wp:anchor>
      </w:drawing>
    </w:r>
  </w:p>
  <w:p w14:paraId="5D2973B8" w14:textId="77777777" w:rsidR="00FC76ED" w:rsidRDefault="00FC76ED" w:rsidP="00B8661E">
    <w:pPr>
      <w:pStyle w:val="Footer"/>
      <w:rPr>
        <w:rFonts w:cstheme="minorHAnsi"/>
        <w:color w:val="434549" w:themeColor="accent4"/>
        <w:sz w:val="18"/>
        <w:szCs w:val="18"/>
      </w:rPr>
    </w:pPr>
  </w:p>
  <w:p w14:paraId="0844903D" w14:textId="77777777" w:rsidR="00FC76ED" w:rsidRDefault="00FC76ED" w:rsidP="00B8661E">
    <w:pPr>
      <w:pStyle w:val="Footer"/>
      <w:rPr>
        <w:rFonts w:cstheme="minorHAnsi"/>
        <w:color w:val="434549" w:themeColor="accent4"/>
        <w:sz w:val="18"/>
        <w:szCs w:val="18"/>
      </w:rPr>
    </w:pPr>
  </w:p>
  <w:p w14:paraId="01BE3E9D" w14:textId="614C4384" w:rsidR="008D05C8" w:rsidRPr="00B8661E" w:rsidRDefault="00B8661E" w:rsidP="00B8661E">
    <w:pPr>
      <w:pStyle w:val="Footer"/>
      <w:rPr>
        <w:color w:val="434549" w:themeColor="accent4"/>
        <w:sz w:val="18"/>
        <w:szCs w:val="18"/>
      </w:rPr>
    </w:pPr>
    <w:r>
      <w:rPr>
        <w:rFonts w:cstheme="minorHAnsi"/>
        <w:color w:val="434549" w:themeColor="accent4"/>
        <w:sz w:val="18"/>
        <w:szCs w:val="18"/>
      </w:rPr>
      <w:t>©</w:t>
    </w:r>
    <w:r>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9D536B">
      <w:rPr>
        <w:noProof/>
        <w:color w:val="434549" w:themeColor="accent4"/>
        <w:sz w:val="18"/>
        <w:szCs w:val="18"/>
      </w:rPr>
      <w:t>2023</w:t>
    </w:r>
    <w:r w:rsidR="003F6D55">
      <w:rPr>
        <w:color w:val="434549" w:themeColor="accent4"/>
        <w:sz w:val="18"/>
        <w:szCs w:val="18"/>
      </w:rPr>
      <w:fldChar w:fldCharType="end"/>
    </w:r>
    <w:r>
      <w:rPr>
        <w:color w:val="434549" w:themeColor="accent4"/>
        <w:sz w:val="18"/>
        <w:szCs w:val="18"/>
      </w:rPr>
      <w:ptab w:relativeTo="margin" w:alignment="center" w:leader="none"/>
    </w:r>
    <w:r>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B4DF" w14:textId="77777777" w:rsidR="008F39BF" w:rsidRDefault="008F39BF" w:rsidP="00030542">
      <w:pPr>
        <w:spacing w:after="0" w:line="240" w:lineRule="auto"/>
      </w:pPr>
      <w:r>
        <w:separator/>
      </w:r>
    </w:p>
  </w:footnote>
  <w:footnote w:type="continuationSeparator" w:id="0">
    <w:p w14:paraId="34D19B84" w14:textId="77777777" w:rsidR="008F39BF" w:rsidRDefault="008F39BF" w:rsidP="00030542">
      <w:pPr>
        <w:spacing w:after="0" w:line="240" w:lineRule="auto"/>
      </w:pPr>
      <w:r>
        <w:continuationSeparator/>
      </w:r>
    </w:p>
  </w:footnote>
  <w:footnote w:type="continuationNotice" w:id="1">
    <w:p w14:paraId="2AB3F002" w14:textId="77777777" w:rsidR="008F39BF" w:rsidRDefault="008F39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0825" w14:textId="77777777" w:rsidR="00030542" w:rsidRDefault="008D05C8">
    <w:pPr>
      <w:pStyle w:val="Header"/>
    </w:pPr>
    <w:r>
      <w:rPr>
        <w:noProof/>
      </w:rPr>
      <w:drawing>
        <wp:anchor distT="0" distB="0" distL="114300" distR="114300" simplePos="0" relativeHeight="251675648" behindDoc="1" locked="0" layoutInCell="1" allowOverlap="1" wp14:anchorId="762EEA5F" wp14:editId="00E22EC2">
          <wp:simplePos x="0" y="0"/>
          <wp:positionH relativeFrom="margin">
            <wp:posOffset>-3810</wp:posOffset>
          </wp:positionH>
          <wp:positionV relativeFrom="paragraph">
            <wp:posOffset>-248589</wp:posOffset>
          </wp:positionV>
          <wp:extent cx="6263640" cy="805771"/>
          <wp:effectExtent l="0" t="0" r="381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 templatfser-05.png"/>
                  <pic:cNvPicPr/>
                </pic:nvPicPr>
                <pic:blipFill>
                  <a:blip r:embed="rId1">
                    <a:extLst>
                      <a:ext uri="{28A0092B-C50C-407E-A947-70E740481C1C}">
                        <a14:useLocalDpi xmlns:a14="http://schemas.microsoft.com/office/drawing/2010/main" val="0"/>
                      </a:ext>
                    </a:extLst>
                  </a:blip>
                  <a:stretch>
                    <a:fillRect/>
                  </a:stretch>
                </pic:blipFill>
                <pic:spPr>
                  <a:xfrm>
                    <a:off x="0" y="0"/>
                    <a:ext cx="6263640" cy="80577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9698" w14:textId="15D1355D" w:rsidR="008D05C8" w:rsidRPr="00493FCA" w:rsidRDefault="00493FCA" w:rsidP="00493FCA">
    <w:pPr>
      <w:pStyle w:val="Header"/>
      <w:ind w:firstLine="720"/>
      <w:jc w:val="right"/>
      <w:rPr>
        <w:sz w:val="21"/>
        <w:szCs w:val="21"/>
      </w:rPr>
    </w:pPr>
    <w:r>
      <w:rPr>
        <w:noProof/>
        <w:sz w:val="21"/>
        <w:szCs w:val="21"/>
      </w:rPr>
      <mc:AlternateContent>
        <mc:Choice Requires="wps">
          <w:drawing>
            <wp:anchor distT="0" distB="0" distL="114300" distR="114300" simplePos="0" relativeHeight="251696128" behindDoc="0" locked="0" layoutInCell="1" allowOverlap="1" wp14:anchorId="43F8C8EC" wp14:editId="5F5A3308">
              <wp:simplePos x="0" y="0"/>
              <wp:positionH relativeFrom="column">
                <wp:posOffset>-63500</wp:posOffset>
              </wp:positionH>
              <wp:positionV relativeFrom="paragraph">
                <wp:posOffset>1076883</wp:posOffset>
              </wp:positionV>
              <wp:extent cx="3126740" cy="40195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126740" cy="401955"/>
                      </a:xfrm>
                      <a:prstGeom prst="rect">
                        <a:avLst/>
                      </a:prstGeom>
                      <a:noFill/>
                      <a:ln w="6350">
                        <a:noFill/>
                      </a:ln>
                    </wps:spPr>
                    <wps:txbx>
                      <w:txbxContent>
                        <w:p w14:paraId="51B3564C" w14:textId="77777777" w:rsidR="00493FCA" w:rsidRPr="00143AC4" w:rsidRDefault="00493FCA" w:rsidP="00493FCA">
                          <w:pPr>
                            <w:rPr>
                              <w:rFonts w:cs="Arial"/>
                              <w:b/>
                              <w:bCs/>
                              <w:color w:val="00DAFF" w:themeColor="accent3"/>
                              <w:sz w:val="36"/>
                              <w:szCs w:val="36"/>
                            </w:rPr>
                          </w:pPr>
                          <w:r w:rsidRPr="00143AC4">
                            <w:rPr>
                              <w:rFonts w:cs="Arial"/>
                              <w:b/>
                              <w:bCs/>
                              <w:color w:val="00DAFF" w:themeColor="accent3"/>
                              <w:sz w:val="36"/>
                              <w:szCs w:val="36"/>
                            </w:rPr>
                            <w:t>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C8EC" id="_x0000_t202" coordsize="21600,21600" o:spt="202" path="m,l,21600r21600,l21600,xe">
              <v:stroke joinstyle="miter"/>
              <v:path gradientshapeok="t" o:connecttype="rect"/>
            </v:shapetype>
            <v:shape id="Text Box 30" o:spid="_x0000_s1026" type="#_x0000_t202" style="position:absolute;left:0;text-align:left;margin-left:-5pt;margin-top:84.8pt;width:246.2pt;height:3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IHFwIAACwEAAAOAAAAZHJzL2Uyb0RvYy54bWysU8tu2zAQvBfoPxC815Ic20kEy4GbwEUB&#10;IwngFDnTFGkJoLgsSVtyv75LSn4g7anohdrlrPYxs5w/dI0iB2FdDbqg2SilRGgOZa13Bf3xtvpy&#10;R4nzTJdMgRYFPQpHHxafP81bk4sxVKBKYQkm0S5vTUEr702eJI5XomFuBEZoBCXYhnl07S4pLWsx&#10;e6OScZrOkhZsaSxw4RzePvUgXcT8UgruX6R0whNVUOzNx9PGcxvOZDFn+c4yU9V8aIP9QxcNqzUW&#10;Pad6Yp6Rva3/SNXU3IID6UccmgSkrLmIM+A0Wfphmk3FjIizIDnOnGly/y8tfz5szKslvvsKHQoY&#10;CGmNyx1ehnk6aZvwxU4J4kjh8Uyb6DzheHmTjWe3E4Q4YpM0u59OQ5rk8rexzn8T0JBgFNSiLJEt&#10;dlg734eeQkIxDataqSiN0qQt6OxmmsYfzggmVxprXHoNlu+23TDAFsojzmWhl9wZvqqx+Jo5/8os&#10;aoz94t76FzykAiwCg0VJBfbX3+5DPFKPKCUt7kxB3c89s4IS9V2jKPfZJNDgozOZ3o7RsdfI9hrR&#10;++YRcC0zfCGGRzPEe3UypYXmHdd7GaoixDTH2gX1J/PR95uMz4OL5TIG4VoZ5td6Y3hIHegM1L51&#10;78yagX+Pyj3DabtY/kGGPrYXYrn3IOuoUSC4Z3XgHVcyqjw8n7Dz136MujzyxW8AAAD//wMAUEsD&#10;BBQABgAIAAAAIQCM/Chn4gAAAAsBAAAPAAAAZHJzL2Rvd25yZXYueG1sTI9PS8NAFMTvgt9heYK3&#10;dtO1hjRmU0qgCKKH1l68vWRfk+D+idltG/30rqd6HGaY+U2xnoxmZxp976yExTwBRrZxqrethMP7&#10;dpYB8wGtQu0sSfgmD+vy9qbAXLmL3dF5H1oWS6zPUUIXwpBz7puODPq5G8hG7+hGgyHKseVqxEss&#10;N5qLJEm5wd7GhQ4HqjpqPvcnI+Gl2r7hrhYm+9HV8+txM3wdPh6lvL+bNk/AAk3hGoY//IgOZWSq&#10;3ckqz7SE2SKJX0I00lUKLCaWmVgCqyWIB7ECXhb8/4fyFwAA//8DAFBLAQItABQABgAIAAAAIQC2&#10;gziS/gAAAOEBAAATAAAAAAAAAAAAAAAAAAAAAABbQ29udGVudF9UeXBlc10ueG1sUEsBAi0AFAAG&#10;AAgAAAAhADj9If/WAAAAlAEAAAsAAAAAAAAAAAAAAAAALwEAAF9yZWxzLy5yZWxzUEsBAi0AFAAG&#10;AAgAAAAhAA3XAgcXAgAALAQAAA4AAAAAAAAAAAAAAAAALgIAAGRycy9lMm9Eb2MueG1sUEsBAi0A&#10;FAAGAAgAAAAhAIz8KGfiAAAACwEAAA8AAAAAAAAAAAAAAAAAcQQAAGRycy9kb3ducmV2LnhtbFBL&#10;BQYAAAAABAAEAPMAAACABQAAAAA=&#10;" filled="f" stroked="f" strokeweight=".5pt">
              <v:textbox>
                <w:txbxContent>
                  <w:p w14:paraId="51B3564C" w14:textId="77777777" w:rsidR="00493FCA" w:rsidRPr="00143AC4" w:rsidRDefault="00493FCA" w:rsidP="00493FCA">
                    <w:pPr>
                      <w:rPr>
                        <w:rFonts w:cs="Arial"/>
                        <w:b/>
                        <w:bCs/>
                        <w:color w:val="00DAFF" w:themeColor="accent3"/>
                        <w:sz w:val="36"/>
                        <w:szCs w:val="36"/>
                      </w:rPr>
                    </w:pPr>
                    <w:r w:rsidRPr="00143AC4">
                      <w:rPr>
                        <w:rFonts w:cs="Arial"/>
                        <w:b/>
                        <w:bCs/>
                        <w:color w:val="00DAFF" w:themeColor="accent3"/>
                        <w:sz w:val="36"/>
                        <w:szCs w:val="36"/>
                      </w:rPr>
                      <w:t>Fact sheet</w:t>
                    </w:r>
                  </w:p>
                </w:txbxContent>
              </v:textbox>
            </v:shape>
          </w:pict>
        </mc:Fallback>
      </mc:AlternateContent>
    </w:r>
    <w:r>
      <w:rPr>
        <w:sz w:val="21"/>
        <w:szCs w:val="21"/>
      </w:rPr>
      <w:br/>
    </w:r>
    <w:r>
      <w:rPr>
        <w:noProof/>
      </w:rPr>
      <w:drawing>
        <wp:anchor distT="0" distB="0" distL="114300" distR="114300" simplePos="0" relativeHeight="251695104" behindDoc="0" locked="0" layoutInCell="1" allowOverlap="1" wp14:anchorId="6477CB76" wp14:editId="62C5654D">
          <wp:simplePos x="0" y="0"/>
          <wp:positionH relativeFrom="column">
            <wp:posOffset>-229235</wp:posOffset>
          </wp:positionH>
          <wp:positionV relativeFrom="paragraph">
            <wp:posOffset>-280162</wp:posOffset>
          </wp:positionV>
          <wp:extent cx="6702425" cy="1721485"/>
          <wp:effectExtent l="0" t="0" r="3175" b="5715"/>
          <wp:wrapSquare wrapText="bothSides"/>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02425" cy="1721485"/>
                  </a:xfrm>
                  <a:prstGeom prst="rect">
                    <a:avLst/>
                  </a:prstGeom>
                </pic:spPr>
              </pic:pic>
            </a:graphicData>
          </a:graphic>
          <wp14:sizeRelH relativeFrom="page">
            <wp14:pctWidth>0</wp14:pctWidth>
          </wp14:sizeRelH>
          <wp14:sizeRelV relativeFrom="page">
            <wp14:pctHeight>0</wp14:pctHeight>
          </wp14:sizeRelV>
        </wp:anchor>
      </w:drawing>
    </w:r>
    <w:r w:rsidRPr="009D60AE">
      <w:rPr>
        <w:sz w:val="21"/>
        <w:szCs w:val="21"/>
      </w:rPr>
      <w:fldChar w:fldCharType="begin"/>
    </w:r>
    <w:r w:rsidRPr="009D60AE">
      <w:rPr>
        <w:sz w:val="21"/>
        <w:szCs w:val="21"/>
      </w:rPr>
      <w:instrText xml:space="preserve"> DATE  \@ "MMMM yyyy" </w:instrText>
    </w:r>
    <w:r w:rsidRPr="009D60AE">
      <w:rPr>
        <w:sz w:val="21"/>
        <w:szCs w:val="21"/>
      </w:rPr>
      <w:fldChar w:fldCharType="separate"/>
    </w:r>
    <w:r w:rsidR="009D536B">
      <w:rPr>
        <w:noProof/>
        <w:sz w:val="21"/>
        <w:szCs w:val="21"/>
      </w:rPr>
      <w:t>February 2023</w:t>
    </w:r>
    <w:r w:rsidRPr="009D60AE">
      <w:rPr>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D80C" w14:textId="44735874" w:rsidR="00C312F8" w:rsidRDefault="009D60AE">
    <w:pPr>
      <w:pStyle w:val="Header"/>
    </w:pPr>
    <w:r>
      <w:rPr>
        <w:noProof/>
      </w:rPr>
      <mc:AlternateContent>
        <mc:Choice Requires="wps">
          <w:drawing>
            <wp:anchor distT="45720" distB="45720" distL="114300" distR="114300" simplePos="0" relativeHeight="251673600" behindDoc="1" locked="0" layoutInCell="1" allowOverlap="1" wp14:anchorId="2B1A2911" wp14:editId="14CE4AC0">
              <wp:simplePos x="0" y="0"/>
              <wp:positionH relativeFrom="margin">
                <wp:posOffset>-308610</wp:posOffset>
              </wp:positionH>
              <wp:positionV relativeFrom="paragraph">
                <wp:posOffset>-103968</wp:posOffset>
              </wp:positionV>
              <wp:extent cx="6894830" cy="26225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62255"/>
                      </a:xfrm>
                      <a:prstGeom prst="rect">
                        <a:avLst/>
                      </a:prstGeom>
                      <a:noFill/>
                      <a:ln w="9525">
                        <a:noFill/>
                        <a:miter lim="800000"/>
                        <a:headEnd/>
                        <a:tailEnd/>
                      </a:ln>
                    </wps:spPr>
                    <wps:txbx>
                      <w:txbxContent>
                        <w:p w14:paraId="667E0249" w14:textId="48F3CECE" w:rsidR="00C312F8" w:rsidRPr="00030626" w:rsidRDefault="00C312F8" w:rsidP="00AB05B3">
                          <w:pPr>
                            <w:jc w:val="center"/>
                            <w:rPr>
                              <w:color w:val="FFFFFF" w:themeColor="background1"/>
                            </w:rPr>
                          </w:pPr>
                          <w:r w:rsidRPr="00030626">
                            <w:rPr>
                              <w:b/>
                              <w:bCs/>
                              <w:color w:val="FFFFFF" w:themeColor="background1"/>
                            </w:rPr>
                            <w:t>VICTORIAN BUILDING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A2911" id="_x0000_t202" coordsize="21600,21600" o:spt="202" path="m,l,21600r21600,l21600,xe">
              <v:stroke joinstyle="miter"/>
              <v:path gradientshapeok="t" o:connecttype="rect"/>
            </v:shapetype>
            <v:shape id="Text Box 217" o:spid="_x0000_s1027" type="#_x0000_t202" style="position:absolute;margin-left:-24.3pt;margin-top:-8.2pt;width:542.9pt;height:20.6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28+wEAANQDAAAOAAAAZHJzL2Uyb0RvYy54bWysU11v2yAUfZ+0/4B4X+x4SZZYcaquXadJ&#10;3YfU7gdgjGM04DIgsbNf3wt202h9m+YHxOWac+8597C9GrQiR+G8BFPR+SynRBgOjTT7iv58vHu3&#10;psQHZhqmwIiKnoSnV7u3b7a9LUUBHahGOIIgxpe9rWgXgi2zzPNOaOZnYIXBZAtOs4Ch22eNYz2i&#10;a5UVeb7KenCNdcCF93h6OybpLuG3reDhe9t6EYiqKPYW0urSWsc1221ZuXfMdpJPbbB/6EIzabDo&#10;GeqWBUYOTr6C0pI78NCGGQedQdtKLhIHZDPP/2Lz0DErEhcUx9uzTP7/wfJvxwf7w5EwfIQBB5hI&#10;eHsP/JcnBm46Zvbi2jnoO8EaLDyPkmW99eV0NUrtSx9B6v4rNDhkdgiQgIbW6agK8iSIjgM4nUUX&#10;QyAcD1frzWL9HlMcc8WqKJbLVIKVz7et8+GzAE3ipqIOh5rQ2fHeh9gNK59/icUM3Eml0mCVIX1F&#10;N8timS5cZLQM6DsldUXXefxGJ0SSn0yTLgcm1bjHAspMrCPRkXIY6oHIZpIkilBDc0IZHIw2w2eB&#10;mw7cH0p6tFhF/e8Dc4IS9cWglJv5YhE9mYLF8kOBgbvM1JcZZjhCVTRQMm5vQvLxSPkaJW9lUuOl&#10;k6lltE4SabJ59OZlnP56eYy7JwAAAP//AwBQSwMEFAAGAAgAAAAhAMCIXnDfAAAACwEAAA8AAABk&#10;cnMvZG93bnJldi54bWxMj8FOwzAMhu9IvENkJG5bslLKVupOCMQVtMEmccsar61onKrJ1vL2ZCe4&#10;2fKn399frCfbiTMNvnWMsJgrEMSVMy3XCJ8fr7MlCB80G905JoQf8rAur68KnRs38obO21CLGMI+&#10;1whNCH0upa8astrPXU8cb0c3WB3iOtTSDHqM4baTiVKZtLrl+KHRPT03VH1vTxZh93b82qfqvX6x&#10;9/3oJiXZriTi7c309Agi0BT+YLjoR3Uoo9PBndh40SHM0mUW0TgsshTEhVB3DwmIA0KSrkCWhfzf&#10;ofwFAAD//wMAUEsBAi0AFAAGAAgAAAAhALaDOJL+AAAA4QEAABMAAAAAAAAAAAAAAAAAAAAAAFtD&#10;b250ZW50X1R5cGVzXS54bWxQSwECLQAUAAYACAAAACEAOP0h/9YAAACUAQAACwAAAAAAAAAAAAAA&#10;AAAvAQAAX3JlbHMvLnJlbHNQSwECLQAUAAYACAAAACEAJOtNvPsBAADUAwAADgAAAAAAAAAAAAAA&#10;AAAuAgAAZHJzL2Uyb0RvYy54bWxQSwECLQAUAAYACAAAACEAwIhecN8AAAALAQAADwAAAAAAAAAA&#10;AAAAAABVBAAAZHJzL2Rvd25yZXYueG1sUEsFBgAAAAAEAAQA8wAAAGEFAAAAAA==&#10;" filled="f" stroked="f">
              <v:textbox>
                <w:txbxContent>
                  <w:p w14:paraId="667E0249" w14:textId="48F3CECE" w:rsidR="00C312F8" w:rsidRPr="00030626" w:rsidRDefault="00C312F8" w:rsidP="00AB05B3">
                    <w:pPr>
                      <w:jc w:val="center"/>
                      <w:rPr>
                        <w:color w:val="FFFFFF" w:themeColor="background1"/>
                      </w:rPr>
                    </w:pPr>
                    <w:r w:rsidRPr="00030626">
                      <w:rPr>
                        <w:b/>
                        <w:bCs/>
                        <w:color w:val="FFFFFF" w:themeColor="background1"/>
                      </w:rPr>
                      <w:t>VICTORIAN BUILDING AUTHORITY</w:t>
                    </w:r>
                  </w:p>
                </w:txbxContent>
              </v:textbox>
              <w10:wrap type="square" anchorx="margin"/>
            </v:shape>
          </w:pict>
        </mc:Fallback>
      </mc:AlternateContent>
    </w:r>
    <w:r>
      <w:rPr>
        <w:noProof/>
      </w:rPr>
      <w:drawing>
        <wp:anchor distT="0" distB="0" distL="114300" distR="114300" simplePos="0" relativeHeight="251672575" behindDoc="0" locked="0" layoutInCell="1" allowOverlap="1" wp14:anchorId="2B910098" wp14:editId="18152ED0">
          <wp:simplePos x="0" y="0"/>
          <wp:positionH relativeFrom="column">
            <wp:posOffset>-309880</wp:posOffset>
          </wp:positionH>
          <wp:positionV relativeFrom="paragraph">
            <wp:posOffset>-315172</wp:posOffset>
          </wp:positionV>
          <wp:extent cx="6894830" cy="615950"/>
          <wp:effectExtent l="0" t="0" r="1270" b="635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6894830" cy="615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04F5C"/>
    <w:multiLevelType w:val="hybridMultilevel"/>
    <w:tmpl w:val="78BAF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B36676"/>
    <w:multiLevelType w:val="hybridMultilevel"/>
    <w:tmpl w:val="0D6E7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613639"/>
    <w:multiLevelType w:val="multilevel"/>
    <w:tmpl w:val="0D6E7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2D7EC1"/>
    <w:multiLevelType w:val="hybridMultilevel"/>
    <w:tmpl w:val="F32A174E"/>
    <w:lvl w:ilvl="0" w:tplc="F51A9E58">
      <w:start w:val="1"/>
      <w:numFmt w:val="decimal"/>
      <w:lvlText w:val="%1."/>
      <w:lvlJc w:val="left"/>
      <w:pPr>
        <w:ind w:left="720" w:hanging="360"/>
      </w:pPr>
      <w:rPr>
        <w:b/>
        <w:bCs/>
      </w:rPr>
    </w:lvl>
    <w:lvl w:ilvl="1" w:tplc="867A8202">
      <w:start w:val="1"/>
      <w:numFmt w:val="lowerLetter"/>
      <w:lvlText w:val="%2."/>
      <w:lvlJc w:val="left"/>
      <w:pPr>
        <w:ind w:left="1440" w:hanging="360"/>
      </w:pPr>
      <w:rPr>
        <w:b/>
        <w:bCs/>
      </w:rPr>
    </w:lvl>
    <w:lvl w:ilvl="2" w:tplc="93E440CC">
      <w:start w:val="1"/>
      <w:numFmt w:val="lowerRoman"/>
      <w:lvlText w:val="%3."/>
      <w:lvlJc w:val="right"/>
      <w:pPr>
        <w:ind w:left="2160" w:hanging="180"/>
      </w:pPr>
      <w:rPr>
        <w:b/>
        <w:bCs/>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4125897">
    <w:abstractNumId w:val="1"/>
  </w:num>
  <w:num w:numId="2" w16cid:durableId="23216265">
    <w:abstractNumId w:val="2"/>
  </w:num>
  <w:num w:numId="3" w16cid:durableId="167526666">
    <w:abstractNumId w:val="0"/>
  </w:num>
  <w:num w:numId="4" w16cid:durableId="133759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1E"/>
    <w:rsid w:val="00000BDB"/>
    <w:rsid w:val="00010631"/>
    <w:rsid w:val="0001260A"/>
    <w:rsid w:val="00013EE5"/>
    <w:rsid w:val="0002288D"/>
    <w:rsid w:val="00025BB3"/>
    <w:rsid w:val="000276EC"/>
    <w:rsid w:val="00030542"/>
    <w:rsid w:val="00030626"/>
    <w:rsid w:val="000376C9"/>
    <w:rsid w:val="00046120"/>
    <w:rsid w:val="00060688"/>
    <w:rsid w:val="000644AC"/>
    <w:rsid w:val="00071857"/>
    <w:rsid w:val="000879A7"/>
    <w:rsid w:val="0009423B"/>
    <w:rsid w:val="000976A8"/>
    <w:rsid w:val="000B0344"/>
    <w:rsid w:val="000B50D5"/>
    <w:rsid w:val="000C00C6"/>
    <w:rsid w:val="000F0C14"/>
    <w:rsid w:val="00103F21"/>
    <w:rsid w:val="001214CA"/>
    <w:rsid w:val="00122191"/>
    <w:rsid w:val="00126D83"/>
    <w:rsid w:val="00130819"/>
    <w:rsid w:val="0013162D"/>
    <w:rsid w:val="00143AC4"/>
    <w:rsid w:val="00151015"/>
    <w:rsid w:val="00153005"/>
    <w:rsid w:val="00164190"/>
    <w:rsid w:val="001A1F94"/>
    <w:rsid w:val="001B0D49"/>
    <w:rsid w:val="001C6180"/>
    <w:rsid w:val="001C64FB"/>
    <w:rsid w:val="001D0469"/>
    <w:rsid w:val="001D3244"/>
    <w:rsid w:val="001D6BB9"/>
    <w:rsid w:val="001E7BF2"/>
    <w:rsid w:val="001F4E1E"/>
    <w:rsid w:val="001F54D9"/>
    <w:rsid w:val="001F71C2"/>
    <w:rsid w:val="00204A23"/>
    <w:rsid w:val="00212F31"/>
    <w:rsid w:val="00220F35"/>
    <w:rsid w:val="00223960"/>
    <w:rsid w:val="002309B6"/>
    <w:rsid w:val="00230A03"/>
    <w:rsid w:val="00232DEF"/>
    <w:rsid w:val="00263DBB"/>
    <w:rsid w:val="00276BDC"/>
    <w:rsid w:val="00283436"/>
    <w:rsid w:val="00290E90"/>
    <w:rsid w:val="00292312"/>
    <w:rsid w:val="002962D1"/>
    <w:rsid w:val="00297EF5"/>
    <w:rsid w:val="002A5CB2"/>
    <w:rsid w:val="002B6B4F"/>
    <w:rsid w:val="002C1C1F"/>
    <w:rsid w:val="002C36A1"/>
    <w:rsid w:val="002D3B4B"/>
    <w:rsid w:val="002F26C5"/>
    <w:rsid w:val="00301D89"/>
    <w:rsid w:val="00301F4F"/>
    <w:rsid w:val="00302C64"/>
    <w:rsid w:val="003052ED"/>
    <w:rsid w:val="00310E70"/>
    <w:rsid w:val="00317004"/>
    <w:rsid w:val="00317FBC"/>
    <w:rsid w:val="003203E5"/>
    <w:rsid w:val="003333ED"/>
    <w:rsid w:val="00333D79"/>
    <w:rsid w:val="0034437A"/>
    <w:rsid w:val="0035697A"/>
    <w:rsid w:val="003621BE"/>
    <w:rsid w:val="00364C49"/>
    <w:rsid w:val="00365867"/>
    <w:rsid w:val="003670FB"/>
    <w:rsid w:val="003A2BFF"/>
    <w:rsid w:val="003A5E76"/>
    <w:rsid w:val="003A6389"/>
    <w:rsid w:val="003B1C13"/>
    <w:rsid w:val="003B7521"/>
    <w:rsid w:val="003C68B5"/>
    <w:rsid w:val="003D2A17"/>
    <w:rsid w:val="003E13A8"/>
    <w:rsid w:val="003E58CF"/>
    <w:rsid w:val="003E7053"/>
    <w:rsid w:val="003F6D55"/>
    <w:rsid w:val="00405A65"/>
    <w:rsid w:val="004071BB"/>
    <w:rsid w:val="0041339E"/>
    <w:rsid w:val="00415060"/>
    <w:rsid w:val="00417A87"/>
    <w:rsid w:val="00424B0A"/>
    <w:rsid w:val="0042648E"/>
    <w:rsid w:val="004311FE"/>
    <w:rsid w:val="004446DB"/>
    <w:rsid w:val="00446DE6"/>
    <w:rsid w:val="004761A2"/>
    <w:rsid w:val="00490B55"/>
    <w:rsid w:val="00493FCA"/>
    <w:rsid w:val="004961C8"/>
    <w:rsid w:val="004973ED"/>
    <w:rsid w:val="004B3F77"/>
    <w:rsid w:val="004B791A"/>
    <w:rsid w:val="004C3C10"/>
    <w:rsid w:val="004D6A08"/>
    <w:rsid w:val="004D6EA8"/>
    <w:rsid w:val="004E25A5"/>
    <w:rsid w:val="004F50B7"/>
    <w:rsid w:val="00516DA0"/>
    <w:rsid w:val="00521CEE"/>
    <w:rsid w:val="00525B53"/>
    <w:rsid w:val="00533316"/>
    <w:rsid w:val="00547429"/>
    <w:rsid w:val="005552CA"/>
    <w:rsid w:val="00580A8E"/>
    <w:rsid w:val="005924A2"/>
    <w:rsid w:val="00594087"/>
    <w:rsid w:val="005942ED"/>
    <w:rsid w:val="00594B2D"/>
    <w:rsid w:val="005B2830"/>
    <w:rsid w:val="005B4AD3"/>
    <w:rsid w:val="005C0C1C"/>
    <w:rsid w:val="005C3DBE"/>
    <w:rsid w:val="005C4B50"/>
    <w:rsid w:val="005C4D57"/>
    <w:rsid w:val="005C5D35"/>
    <w:rsid w:val="005E12FA"/>
    <w:rsid w:val="005F0E02"/>
    <w:rsid w:val="005F20B1"/>
    <w:rsid w:val="005F36A9"/>
    <w:rsid w:val="006006B1"/>
    <w:rsid w:val="00603599"/>
    <w:rsid w:val="00603B91"/>
    <w:rsid w:val="0061758A"/>
    <w:rsid w:val="00626E4E"/>
    <w:rsid w:val="0063241B"/>
    <w:rsid w:val="00644BFE"/>
    <w:rsid w:val="006455B0"/>
    <w:rsid w:val="0065520B"/>
    <w:rsid w:val="006A7F6F"/>
    <w:rsid w:val="006B3DE9"/>
    <w:rsid w:val="006B621A"/>
    <w:rsid w:val="006C0421"/>
    <w:rsid w:val="006D696F"/>
    <w:rsid w:val="006E1A4F"/>
    <w:rsid w:val="006E6EF0"/>
    <w:rsid w:val="0070097A"/>
    <w:rsid w:val="00706F13"/>
    <w:rsid w:val="00721ECD"/>
    <w:rsid w:val="00731E3B"/>
    <w:rsid w:val="007412EC"/>
    <w:rsid w:val="0074421B"/>
    <w:rsid w:val="007502A1"/>
    <w:rsid w:val="007553D0"/>
    <w:rsid w:val="0077358B"/>
    <w:rsid w:val="00783A3C"/>
    <w:rsid w:val="007912BE"/>
    <w:rsid w:val="007A7BBC"/>
    <w:rsid w:val="007C301A"/>
    <w:rsid w:val="007E421C"/>
    <w:rsid w:val="00802A37"/>
    <w:rsid w:val="00804716"/>
    <w:rsid w:val="008112ED"/>
    <w:rsid w:val="008139A7"/>
    <w:rsid w:val="00822E5F"/>
    <w:rsid w:val="00870612"/>
    <w:rsid w:val="00893B47"/>
    <w:rsid w:val="00894142"/>
    <w:rsid w:val="008B37C6"/>
    <w:rsid w:val="008B3F56"/>
    <w:rsid w:val="008C6D71"/>
    <w:rsid w:val="008D05C8"/>
    <w:rsid w:val="008E4AB0"/>
    <w:rsid w:val="008F2DC8"/>
    <w:rsid w:val="008F39BF"/>
    <w:rsid w:val="00902403"/>
    <w:rsid w:val="00912413"/>
    <w:rsid w:val="009421C5"/>
    <w:rsid w:val="009500E4"/>
    <w:rsid w:val="009555FC"/>
    <w:rsid w:val="00957DCE"/>
    <w:rsid w:val="00961AF9"/>
    <w:rsid w:val="00963575"/>
    <w:rsid w:val="00966C62"/>
    <w:rsid w:val="00975703"/>
    <w:rsid w:val="0098599D"/>
    <w:rsid w:val="00987B32"/>
    <w:rsid w:val="00987DA4"/>
    <w:rsid w:val="0099076D"/>
    <w:rsid w:val="009A2975"/>
    <w:rsid w:val="009A6F2F"/>
    <w:rsid w:val="009A6F60"/>
    <w:rsid w:val="009B0910"/>
    <w:rsid w:val="009B1754"/>
    <w:rsid w:val="009C4217"/>
    <w:rsid w:val="009D536B"/>
    <w:rsid w:val="009D60AE"/>
    <w:rsid w:val="009E6117"/>
    <w:rsid w:val="009E76D6"/>
    <w:rsid w:val="009F148C"/>
    <w:rsid w:val="009F3E1A"/>
    <w:rsid w:val="00A079FE"/>
    <w:rsid w:val="00A35186"/>
    <w:rsid w:val="00A36218"/>
    <w:rsid w:val="00A412A5"/>
    <w:rsid w:val="00A5127B"/>
    <w:rsid w:val="00A5336E"/>
    <w:rsid w:val="00A5439D"/>
    <w:rsid w:val="00A60742"/>
    <w:rsid w:val="00A649BE"/>
    <w:rsid w:val="00A717EB"/>
    <w:rsid w:val="00A72EC1"/>
    <w:rsid w:val="00A82F60"/>
    <w:rsid w:val="00A86B58"/>
    <w:rsid w:val="00A879AD"/>
    <w:rsid w:val="00A9125F"/>
    <w:rsid w:val="00A939BF"/>
    <w:rsid w:val="00AB05B3"/>
    <w:rsid w:val="00AB2888"/>
    <w:rsid w:val="00AC2E0E"/>
    <w:rsid w:val="00AC508D"/>
    <w:rsid w:val="00AD001A"/>
    <w:rsid w:val="00B249AD"/>
    <w:rsid w:val="00B24A57"/>
    <w:rsid w:val="00B256E3"/>
    <w:rsid w:val="00B4610C"/>
    <w:rsid w:val="00B51EA0"/>
    <w:rsid w:val="00B6077B"/>
    <w:rsid w:val="00B70E5F"/>
    <w:rsid w:val="00B72369"/>
    <w:rsid w:val="00B72870"/>
    <w:rsid w:val="00B8661E"/>
    <w:rsid w:val="00B87CCA"/>
    <w:rsid w:val="00B93552"/>
    <w:rsid w:val="00BA6389"/>
    <w:rsid w:val="00BB353A"/>
    <w:rsid w:val="00BC0866"/>
    <w:rsid w:val="00BE6AF5"/>
    <w:rsid w:val="00BE6CF8"/>
    <w:rsid w:val="00C06EE9"/>
    <w:rsid w:val="00C118EA"/>
    <w:rsid w:val="00C312F8"/>
    <w:rsid w:val="00C33E6A"/>
    <w:rsid w:val="00C36DBA"/>
    <w:rsid w:val="00C41E62"/>
    <w:rsid w:val="00C773F4"/>
    <w:rsid w:val="00C77EB9"/>
    <w:rsid w:val="00C91537"/>
    <w:rsid w:val="00C96AB4"/>
    <w:rsid w:val="00CA189D"/>
    <w:rsid w:val="00CB0E00"/>
    <w:rsid w:val="00CB133C"/>
    <w:rsid w:val="00CB4359"/>
    <w:rsid w:val="00CC3A0F"/>
    <w:rsid w:val="00CF6C5F"/>
    <w:rsid w:val="00D00264"/>
    <w:rsid w:val="00D03977"/>
    <w:rsid w:val="00D10CC4"/>
    <w:rsid w:val="00D16219"/>
    <w:rsid w:val="00D165FC"/>
    <w:rsid w:val="00D34C03"/>
    <w:rsid w:val="00D34EAD"/>
    <w:rsid w:val="00D35FDE"/>
    <w:rsid w:val="00D40455"/>
    <w:rsid w:val="00D461C8"/>
    <w:rsid w:val="00D51AFE"/>
    <w:rsid w:val="00D5511A"/>
    <w:rsid w:val="00D66D4E"/>
    <w:rsid w:val="00DA0555"/>
    <w:rsid w:val="00DA48AC"/>
    <w:rsid w:val="00DC3915"/>
    <w:rsid w:val="00DD3603"/>
    <w:rsid w:val="00DD3EA3"/>
    <w:rsid w:val="00DE7865"/>
    <w:rsid w:val="00E01CEE"/>
    <w:rsid w:val="00E054F3"/>
    <w:rsid w:val="00E15645"/>
    <w:rsid w:val="00E23A32"/>
    <w:rsid w:val="00E25012"/>
    <w:rsid w:val="00E5554C"/>
    <w:rsid w:val="00E65F36"/>
    <w:rsid w:val="00E71C94"/>
    <w:rsid w:val="00E7273E"/>
    <w:rsid w:val="00E8334C"/>
    <w:rsid w:val="00E8341F"/>
    <w:rsid w:val="00E93BE6"/>
    <w:rsid w:val="00EA12B8"/>
    <w:rsid w:val="00EB2712"/>
    <w:rsid w:val="00EC095C"/>
    <w:rsid w:val="00F10056"/>
    <w:rsid w:val="00F10640"/>
    <w:rsid w:val="00F171EB"/>
    <w:rsid w:val="00F32604"/>
    <w:rsid w:val="00F33A1B"/>
    <w:rsid w:val="00F34446"/>
    <w:rsid w:val="00F4027C"/>
    <w:rsid w:val="00F43A31"/>
    <w:rsid w:val="00F461FF"/>
    <w:rsid w:val="00F51E53"/>
    <w:rsid w:val="00F54A08"/>
    <w:rsid w:val="00F62547"/>
    <w:rsid w:val="00FA1706"/>
    <w:rsid w:val="00FA2F27"/>
    <w:rsid w:val="00FB0E0D"/>
    <w:rsid w:val="00FC6C15"/>
    <w:rsid w:val="00FC76ED"/>
    <w:rsid w:val="00FD0332"/>
    <w:rsid w:val="00FF2546"/>
    <w:rsid w:val="00FF27F4"/>
    <w:rsid w:val="00FF50EB"/>
    <w:rsid w:val="4783FFD0"/>
    <w:rsid w:val="5959A3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9859"/>
  <w15:chartTrackingRefBased/>
  <w15:docId w15:val="{29D7CEC7-36F4-EB4F-BB8E-BD232097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FCA"/>
    <w:pPr>
      <w:spacing w:line="252" w:lineRule="auto"/>
    </w:pPr>
    <w:rPr>
      <w:rFonts w:ascii="Arial" w:hAnsi="Arial"/>
    </w:rPr>
  </w:style>
  <w:style w:type="paragraph" w:styleId="Heading1">
    <w:name w:val="heading 1"/>
    <w:basedOn w:val="Normal"/>
    <w:next w:val="Normal"/>
    <w:link w:val="Heading1Char"/>
    <w:uiPriority w:val="9"/>
    <w:qFormat/>
    <w:rsid w:val="00C36DBA"/>
    <w:pPr>
      <w:keepNext/>
      <w:keepLines/>
      <w:spacing w:before="240" w:after="0"/>
      <w:outlineLvl w:val="0"/>
    </w:pPr>
    <w:rPr>
      <w:rFonts w:eastAsiaTheme="majorEastAsia" w:cstheme="majorBidi"/>
      <w:b/>
      <w:color w:val="0098FF" w:themeColor="accent2"/>
      <w:sz w:val="32"/>
      <w:szCs w:val="32"/>
    </w:rPr>
  </w:style>
  <w:style w:type="paragraph" w:styleId="Heading2">
    <w:name w:val="heading 2"/>
    <w:basedOn w:val="Heading1"/>
    <w:next w:val="Normal"/>
    <w:link w:val="Heading2Char"/>
    <w:uiPriority w:val="9"/>
    <w:unhideWhenUsed/>
    <w:qFormat/>
    <w:rsid w:val="00C36DBA"/>
    <w:pPr>
      <w:spacing w:before="40"/>
      <w:outlineLvl w:val="1"/>
    </w:pPr>
    <w:rPr>
      <w:color w:val="005F83" w:themeColor="background2"/>
      <w:sz w:val="28"/>
      <w:szCs w:val="26"/>
    </w:rPr>
  </w:style>
  <w:style w:type="paragraph" w:styleId="Heading3">
    <w:name w:val="heading 3"/>
    <w:basedOn w:val="Normal"/>
    <w:next w:val="Normal"/>
    <w:link w:val="Heading3Char"/>
    <w:uiPriority w:val="9"/>
    <w:unhideWhenUsed/>
    <w:rsid w:val="00AD001A"/>
    <w:pPr>
      <w:keepNext/>
      <w:keepLines/>
      <w:spacing w:before="40" w:after="0"/>
      <w:outlineLvl w:val="2"/>
    </w:pPr>
    <w:rPr>
      <w:rFonts w:eastAsiaTheme="majorEastAsia" w:cstheme="majorBidi"/>
      <w:b/>
      <w:color w:val="0098FF" w:themeColor="accent2"/>
      <w:sz w:val="32"/>
      <w:szCs w:val="24"/>
    </w:rPr>
  </w:style>
  <w:style w:type="paragraph" w:styleId="Heading4">
    <w:name w:val="heading 4"/>
    <w:basedOn w:val="Normal"/>
    <w:next w:val="Normal"/>
    <w:link w:val="Heading4Char"/>
    <w:uiPriority w:val="9"/>
    <w:unhideWhenUsed/>
    <w:rsid w:val="00AD001A"/>
    <w:pPr>
      <w:keepNext/>
      <w:keepLines/>
      <w:spacing w:before="40" w:after="0"/>
      <w:outlineLvl w:val="3"/>
    </w:pPr>
    <w:rPr>
      <w:rFonts w:eastAsiaTheme="majorEastAsia" w:cstheme="majorBidi"/>
      <w:b/>
      <w:iCs/>
      <w:color w:val="005F83" w:themeColor="background2"/>
      <w:sz w:val="28"/>
    </w:rPr>
  </w:style>
  <w:style w:type="paragraph" w:styleId="Heading5">
    <w:name w:val="heading 5"/>
    <w:basedOn w:val="Normal"/>
    <w:next w:val="Normal"/>
    <w:link w:val="Heading5Char"/>
    <w:uiPriority w:val="9"/>
    <w:unhideWhenUsed/>
    <w:rsid w:val="00493FCA"/>
    <w:pPr>
      <w:keepNext/>
      <w:keepLines/>
      <w:spacing w:before="40" w:after="0"/>
      <w:outlineLvl w:val="4"/>
    </w:pPr>
    <w:rPr>
      <w:rFonts w:eastAsiaTheme="majorEastAsia" w:cstheme="majorBidi"/>
      <w:b/>
      <w:color w:val="005F83" w:themeColor="background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542"/>
  </w:style>
  <w:style w:type="paragraph" w:styleId="Footer">
    <w:name w:val="footer"/>
    <w:basedOn w:val="Normal"/>
    <w:link w:val="FooterChar"/>
    <w:uiPriority w:val="99"/>
    <w:unhideWhenUsed/>
    <w:rsid w:val="0003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542"/>
  </w:style>
  <w:style w:type="paragraph" w:styleId="NoSpacing">
    <w:name w:val="No Spacing"/>
    <w:uiPriority w:val="1"/>
    <w:qFormat/>
    <w:rsid w:val="00030542"/>
    <w:pPr>
      <w:spacing w:after="0" w:line="240" w:lineRule="auto"/>
    </w:pPr>
  </w:style>
  <w:style w:type="paragraph" w:styleId="ListParagraph">
    <w:name w:val="List Paragraph"/>
    <w:basedOn w:val="Normal"/>
    <w:uiPriority w:val="34"/>
    <w:qFormat/>
    <w:rsid w:val="00FB0E0D"/>
    <w:pPr>
      <w:ind w:left="425" w:hanging="244"/>
      <w:contextualSpacing/>
    </w:pPr>
  </w:style>
  <w:style w:type="paragraph" w:styleId="Title">
    <w:name w:val="Title"/>
    <w:basedOn w:val="Normal"/>
    <w:next w:val="Normal"/>
    <w:link w:val="TitleChar"/>
    <w:uiPriority w:val="10"/>
    <w:qFormat/>
    <w:rsid w:val="00C36DBA"/>
    <w:pPr>
      <w:spacing w:after="120"/>
    </w:pPr>
    <w:rPr>
      <w:b/>
      <w:bCs/>
      <w:color w:val="003863" w:themeColor="text2"/>
      <w:sz w:val="44"/>
      <w:szCs w:val="40"/>
    </w:rPr>
  </w:style>
  <w:style w:type="character" w:customStyle="1" w:styleId="TitleChar">
    <w:name w:val="Title Char"/>
    <w:basedOn w:val="DefaultParagraphFont"/>
    <w:link w:val="Title"/>
    <w:uiPriority w:val="10"/>
    <w:rsid w:val="00C36DBA"/>
    <w:rPr>
      <w:rFonts w:ascii="Arial" w:hAnsi="Arial"/>
      <w:b/>
      <w:bCs/>
      <w:color w:val="003863" w:themeColor="text2"/>
      <w:sz w:val="44"/>
      <w:szCs w:val="40"/>
    </w:rPr>
  </w:style>
  <w:style w:type="character" w:customStyle="1" w:styleId="Heading1Char">
    <w:name w:val="Heading 1 Char"/>
    <w:basedOn w:val="DefaultParagraphFont"/>
    <w:link w:val="Heading1"/>
    <w:uiPriority w:val="9"/>
    <w:rsid w:val="00C36DBA"/>
    <w:rPr>
      <w:rFonts w:ascii="Arial" w:eastAsiaTheme="majorEastAsia" w:hAnsi="Arial" w:cstheme="majorBidi"/>
      <w:b/>
      <w:color w:val="0098FF" w:themeColor="accent2"/>
      <w:sz w:val="32"/>
      <w:szCs w:val="32"/>
    </w:rPr>
  </w:style>
  <w:style w:type="character" w:customStyle="1" w:styleId="Heading2Char">
    <w:name w:val="Heading 2 Char"/>
    <w:basedOn w:val="DefaultParagraphFont"/>
    <w:link w:val="Heading2"/>
    <w:uiPriority w:val="9"/>
    <w:rsid w:val="00C36DBA"/>
    <w:rPr>
      <w:rFonts w:ascii="Arial" w:eastAsiaTheme="majorEastAsia" w:hAnsi="Arial" w:cstheme="majorBidi"/>
      <w:b/>
      <w:color w:val="005F83" w:themeColor="background2"/>
      <w:sz w:val="28"/>
      <w:szCs w:val="26"/>
    </w:rPr>
  </w:style>
  <w:style w:type="paragraph" w:styleId="Caption">
    <w:name w:val="caption"/>
    <w:basedOn w:val="Normal"/>
    <w:next w:val="Normal"/>
    <w:uiPriority w:val="35"/>
    <w:unhideWhenUsed/>
    <w:qFormat/>
    <w:rsid w:val="005B2830"/>
    <w:pPr>
      <w:spacing w:before="240" w:after="200" w:line="240" w:lineRule="auto"/>
    </w:pPr>
    <w:rPr>
      <w:iCs/>
      <w:sz w:val="18"/>
      <w:szCs w:val="18"/>
    </w:rPr>
  </w:style>
  <w:style w:type="character" w:customStyle="1" w:styleId="Heading3Char">
    <w:name w:val="Heading 3 Char"/>
    <w:basedOn w:val="DefaultParagraphFont"/>
    <w:link w:val="Heading3"/>
    <w:uiPriority w:val="9"/>
    <w:rsid w:val="00AD001A"/>
    <w:rPr>
      <w:rFonts w:eastAsiaTheme="majorEastAsia" w:cstheme="majorBidi"/>
      <w:b/>
      <w:color w:val="0098FF" w:themeColor="accent2"/>
      <w:sz w:val="32"/>
      <w:szCs w:val="24"/>
    </w:rPr>
  </w:style>
  <w:style w:type="character" w:styleId="Hyperlink">
    <w:name w:val="Hyperlink"/>
    <w:basedOn w:val="DefaultParagraphFont"/>
    <w:uiPriority w:val="99"/>
    <w:unhideWhenUsed/>
    <w:rsid w:val="00263DBB"/>
    <w:rPr>
      <w:color w:val="000000" w:themeColor="hyperlink"/>
      <w:u w:val="single"/>
    </w:rPr>
  </w:style>
  <w:style w:type="character" w:styleId="UnresolvedMention">
    <w:name w:val="Unresolved Mention"/>
    <w:basedOn w:val="DefaultParagraphFont"/>
    <w:uiPriority w:val="99"/>
    <w:semiHidden/>
    <w:unhideWhenUsed/>
    <w:rsid w:val="00263DBB"/>
    <w:rPr>
      <w:color w:val="605E5C"/>
      <w:shd w:val="clear" w:color="auto" w:fill="E1DFDD"/>
    </w:rPr>
  </w:style>
  <w:style w:type="paragraph" w:styleId="Subtitle">
    <w:name w:val="Subtitle"/>
    <w:basedOn w:val="Title"/>
    <w:next w:val="Normal"/>
    <w:link w:val="SubtitleChar"/>
    <w:uiPriority w:val="11"/>
    <w:qFormat/>
    <w:rsid w:val="00C36DBA"/>
    <w:pPr>
      <w:numPr>
        <w:ilvl w:val="1"/>
      </w:numPr>
    </w:pPr>
    <w:rPr>
      <w:rFonts w:eastAsiaTheme="minorEastAsia"/>
      <w:color w:val="0098FF" w:themeColor="accent2"/>
      <w:sz w:val="36"/>
    </w:rPr>
  </w:style>
  <w:style w:type="character" w:customStyle="1" w:styleId="SubtitleChar">
    <w:name w:val="Subtitle Char"/>
    <w:basedOn w:val="DefaultParagraphFont"/>
    <w:link w:val="Subtitle"/>
    <w:uiPriority w:val="11"/>
    <w:rsid w:val="00C36DBA"/>
    <w:rPr>
      <w:rFonts w:ascii="Arial" w:eastAsiaTheme="minorEastAsia" w:hAnsi="Arial"/>
      <w:b/>
      <w:bCs/>
      <w:color w:val="0098FF" w:themeColor="accent2"/>
      <w:sz w:val="36"/>
      <w:szCs w:val="40"/>
    </w:rPr>
  </w:style>
  <w:style w:type="character" w:customStyle="1" w:styleId="Heading4Char">
    <w:name w:val="Heading 4 Char"/>
    <w:basedOn w:val="DefaultParagraphFont"/>
    <w:link w:val="Heading4"/>
    <w:uiPriority w:val="9"/>
    <w:rsid w:val="00AD001A"/>
    <w:rPr>
      <w:rFonts w:ascii="Arial" w:eastAsiaTheme="majorEastAsia" w:hAnsi="Arial" w:cstheme="majorBidi"/>
      <w:b/>
      <w:iCs/>
      <w:color w:val="005F83" w:themeColor="background2"/>
      <w:sz w:val="28"/>
    </w:rPr>
  </w:style>
  <w:style w:type="character" w:customStyle="1" w:styleId="Heading5Char">
    <w:name w:val="Heading 5 Char"/>
    <w:basedOn w:val="DefaultParagraphFont"/>
    <w:link w:val="Heading5"/>
    <w:uiPriority w:val="9"/>
    <w:rsid w:val="00493FCA"/>
    <w:rPr>
      <w:rFonts w:ascii="Arial" w:eastAsiaTheme="majorEastAsia" w:hAnsi="Arial" w:cstheme="majorBidi"/>
      <w:b/>
      <w:color w:val="005F83" w:themeColor="background2"/>
      <w:sz w:val="24"/>
    </w:rPr>
  </w:style>
  <w:style w:type="table" w:styleId="TableGrid">
    <w:name w:val="Table Grid"/>
    <w:basedOn w:val="TableNormal"/>
    <w:uiPriority w:val="39"/>
    <w:rsid w:val="00E5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AD001A"/>
    <w:pPr>
      <w:spacing w:after="0" w:line="240" w:lineRule="auto"/>
    </w:pPr>
    <w:tblPr>
      <w:tblStyleRowBandSize w:val="1"/>
      <w:tblStyleColBandSize w:val="1"/>
      <w:tblBorders>
        <w:top w:val="single" w:sz="4" w:space="0" w:color="66C1FF" w:themeColor="accent2" w:themeTint="99"/>
        <w:left w:val="single" w:sz="4" w:space="0" w:color="66C1FF" w:themeColor="accent2" w:themeTint="99"/>
        <w:bottom w:val="single" w:sz="4" w:space="0" w:color="66C1FF" w:themeColor="accent2" w:themeTint="99"/>
        <w:right w:val="single" w:sz="4" w:space="0" w:color="66C1FF" w:themeColor="accent2" w:themeTint="99"/>
        <w:insideH w:val="single" w:sz="4" w:space="0" w:color="66C1FF" w:themeColor="accent2" w:themeTint="99"/>
        <w:insideV w:val="single" w:sz="4" w:space="0" w:color="66C1FF" w:themeColor="accent2" w:themeTint="99"/>
      </w:tblBorders>
    </w:tblPr>
    <w:tblStylePr w:type="firstRow">
      <w:rPr>
        <w:b/>
        <w:bCs/>
        <w:color w:val="FFFFFF" w:themeColor="background1"/>
      </w:rPr>
      <w:tblPr/>
      <w:tcPr>
        <w:tcBorders>
          <w:top w:val="single" w:sz="4" w:space="0" w:color="0098FF" w:themeColor="accent2"/>
          <w:left w:val="single" w:sz="4" w:space="0" w:color="0098FF" w:themeColor="accent2"/>
          <w:bottom w:val="single" w:sz="4" w:space="0" w:color="0098FF" w:themeColor="accent2"/>
          <w:right w:val="single" w:sz="4" w:space="0" w:color="0098FF" w:themeColor="accent2"/>
          <w:insideH w:val="nil"/>
          <w:insideV w:val="nil"/>
        </w:tcBorders>
        <w:shd w:val="clear" w:color="auto" w:fill="0098FF" w:themeFill="accent2"/>
      </w:tcPr>
    </w:tblStylePr>
    <w:tblStylePr w:type="lastRow">
      <w:rPr>
        <w:b/>
        <w:bCs/>
      </w:rPr>
      <w:tblPr/>
      <w:tcPr>
        <w:tcBorders>
          <w:top w:val="double" w:sz="4" w:space="0" w:color="0098FF" w:themeColor="accent2"/>
        </w:tcBorders>
      </w:tcPr>
    </w:tblStylePr>
    <w:tblStylePr w:type="firstCol">
      <w:rPr>
        <w:b/>
        <w:bCs/>
      </w:rPr>
    </w:tblStylePr>
    <w:tblStylePr w:type="lastCol">
      <w:rPr>
        <w:b/>
        <w:bCs/>
      </w:rPr>
    </w:tblStylePr>
    <w:tblStylePr w:type="band1Vert">
      <w:tblPr/>
      <w:tcPr>
        <w:shd w:val="clear" w:color="auto" w:fill="CCEAFF" w:themeFill="accent2" w:themeFillTint="33"/>
      </w:tcPr>
    </w:tblStylePr>
    <w:tblStylePr w:type="band1Horz">
      <w:tblPr/>
      <w:tcPr>
        <w:shd w:val="clear" w:color="auto" w:fill="CCEAFF" w:themeFill="accent2" w:themeFillTint="33"/>
      </w:tcPr>
    </w:tblStylePr>
  </w:style>
  <w:style w:type="paragraph" w:styleId="Revision">
    <w:name w:val="Revision"/>
    <w:hidden/>
    <w:uiPriority w:val="99"/>
    <w:semiHidden/>
    <w:rsid w:val="00364C49"/>
    <w:pPr>
      <w:spacing w:after="0" w:line="240" w:lineRule="auto"/>
    </w:pPr>
    <w:rPr>
      <w:rFonts w:ascii="Arial" w:hAnsi="Arial"/>
    </w:rPr>
  </w:style>
  <w:style w:type="character" w:styleId="CommentReference">
    <w:name w:val="annotation reference"/>
    <w:basedOn w:val="DefaultParagraphFont"/>
    <w:uiPriority w:val="99"/>
    <w:semiHidden/>
    <w:unhideWhenUsed/>
    <w:rsid w:val="00BA6389"/>
    <w:rPr>
      <w:sz w:val="16"/>
      <w:szCs w:val="16"/>
    </w:rPr>
  </w:style>
  <w:style w:type="paragraph" w:styleId="CommentText">
    <w:name w:val="annotation text"/>
    <w:basedOn w:val="Normal"/>
    <w:link w:val="CommentTextChar"/>
    <w:uiPriority w:val="99"/>
    <w:unhideWhenUsed/>
    <w:rsid w:val="00BA6389"/>
    <w:pPr>
      <w:spacing w:line="240" w:lineRule="auto"/>
    </w:pPr>
    <w:rPr>
      <w:sz w:val="20"/>
      <w:szCs w:val="20"/>
    </w:rPr>
  </w:style>
  <w:style w:type="character" w:customStyle="1" w:styleId="CommentTextChar">
    <w:name w:val="Comment Text Char"/>
    <w:basedOn w:val="DefaultParagraphFont"/>
    <w:link w:val="CommentText"/>
    <w:uiPriority w:val="99"/>
    <w:rsid w:val="00BA638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A6389"/>
    <w:rPr>
      <w:b/>
      <w:bCs/>
    </w:rPr>
  </w:style>
  <w:style w:type="character" w:customStyle="1" w:styleId="CommentSubjectChar">
    <w:name w:val="Comment Subject Char"/>
    <w:basedOn w:val="CommentTextChar"/>
    <w:link w:val="CommentSubject"/>
    <w:uiPriority w:val="99"/>
    <w:semiHidden/>
    <w:rsid w:val="00BA6389"/>
    <w:rPr>
      <w:rFonts w:ascii="Arial" w:hAnsi="Arial"/>
      <w:b/>
      <w:bCs/>
      <w:sz w:val="20"/>
      <w:szCs w:val="20"/>
    </w:rPr>
  </w:style>
  <w:style w:type="character" w:styleId="Mention">
    <w:name w:val="Mention"/>
    <w:basedOn w:val="DefaultParagraphFont"/>
    <w:uiPriority w:val="99"/>
    <w:unhideWhenUsed/>
    <w:rsid w:val="007A7BBC"/>
    <w:rPr>
      <w:color w:val="2B579A"/>
      <w:shd w:val="clear" w:color="auto" w:fill="E1DFDD"/>
    </w:rPr>
  </w:style>
  <w:style w:type="character" w:styleId="FollowedHyperlink">
    <w:name w:val="FollowedHyperlink"/>
    <w:basedOn w:val="DefaultParagraphFont"/>
    <w:uiPriority w:val="99"/>
    <w:semiHidden/>
    <w:unhideWhenUsed/>
    <w:rsid w:val="007A7BBC"/>
    <w:rPr>
      <w:color w:val="954F72" w:themeColor="followedHyperlink"/>
      <w:u w:val="single"/>
    </w:rPr>
  </w:style>
  <w:style w:type="character" w:customStyle="1" w:styleId="normaltextrun">
    <w:name w:val="normaltextrun"/>
    <w:basedOn w:val="DefaultParagraphFont"/>
    <w:rsid w:val="0034437A"/>
  </w:style>
  <w:style w:type="character" w:customStyle="1" w:styleId="eop">
    <w:name w:val="eop"/>
    <w:basedOn w:val="DefaultParagraphFont"/>
    <w:rsid w:val="00344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222">
      <w:bodyDiv w:val="1"/>
      <w:marLeft w:val="0"/>
      <w:marRight w:val="0"/>
      <w:marTop w:val="0"/>
      <w:marBottom w:val="0"/>
      <w:divBdr>
        <w:top w:val="none" w:sz="0" w:space="0" w:color="auto"/>
        <w:left w:val="none" w:sz="0" w:space="0" w:color="auto"/>
        <w:bottom w:val="none" w:sz="0" w:space="0" w:color="auto"/>
        <w:right w:val="none" w:sz="0" w:space="0" w:color="auto"/>
      </w:divBdr>
    </w:div>
    <w:div w:id="48038688">
      <w:bodyDiv w:val="1"/>
      <w:marLeft w:val="0"/>
      <w:marRight w:val="0"/>
      <w:marTop w:val="0"/>
      <w:marBottom w:val="0"/>
      <w:divBdr>
        <w:top w:val="none" w:sz="0" w:space="0" w:color="auto"/>
        <w:left w:val="none" w:sz="0" w:space="0" w:color="auto"/>
        <w:bottom w:val="none" w:sz="0" w:space="0" w:color="auto"/>
        <w:right w:val="none" w:sz="0" w:space="0" w:color="auto"/>
      </w:divBdr>
    </w:div>
    <w:div w:id="114325307">
      <w:bodyDiv w:val="1"/>
      <w:marLeft w:val="0"/>
      <w:marRight w:val="0"/>
      <w:marTop w:val="0"/>
      <w:marBottom w:val="0"/>
      <w:divBdr>
        <w:top w:val="none" w:sz="0" w:space="0" w:color="auto"/>
        <w:left w:val="none" w:sz="0" w:space="0" w:color="auto"/>
        <w:bottom w:val="none" w:sz="0" w:space="0" w:color="auto"/>
        <w:right w:val="none" w:sz="0" w:space="0" w:color="auto"/>
      </w:divBdr>
    </w:div>
    <w:div w:id="133565171">
      <w:bodyDiv w:val="1"/>
      <w:marLeft w:val="0"/>
      <w:marRight w:val="0"/>
      <w:marTop w:val="0"/>
      <w:marBottom w:val="0"/>
      <w:divBdr>
        <w:top w:val="none" w:sz="0" w:space="0" w:color="auto"/>
        <w:left w:val="none" w:sz="0" w:space="0" w:color="auto"/>
        <w:bottom w:val="none" w:sz="0" w:space="0" w:color="auto"/>
        <w:right w:val="none" w:sz="0" w:space="0" w:color="auto"/>
      </w:divBdr>
    </w:div>
    <w:div w:id="143280649">
      <w:bodyDiv w:val="1"/>
      <w:marLeft w:val="0"/>
      <w:marRight w:val="0"/>
      <w:marTop w:val="0"/>
      <w:marBottom w:val="0"/>
      <w:divBdr>
        <w:top w:val="none" w:sz="0" w:space="0" w:color="auto"/>
        <w:left w:val="none" w:sz="0" w:space="0" w:color="auto"/>
        <w:bottom w:val="none" w:sz="0" w:space="0" w:color="auto"/>
        <w:right w:val="none" w:sz="0" w:space="0" w:color="auto"/>
      </w:divBdr>
    </w:div>
    <w:div w:id="154155222">
      <w:bodyDiv w:val="1"/>
      <w:marLeft w:val="0"/>
      <w:marRight w:val="0"/>
      <w:marTop w:val="0"/>
      <w:marBottom w:val="0"/>
      <w:divBdr>
        <w:top w:val="none" w:sz="0" w:space="0" w:color="auto"/>
        <w:left w:val="none" w:sz="0" w:space="0" w:color="auto"/>
        <w:bottom w:val="none" w:sz="0" w:space="0" w:color="auto"/>
        <w:right w:val="none" w:sz="0" w:space="0" w:color="auto"/>
      </w:divBdr>
    </w:div>
    <w:div w:id="178979003">
      <w:bodyDiv w:val="1"/>
      <w:marLeft w:val="0"/>
      <w:marRight w:val="0"/>
      <w:marTop w:val="0"/>
      <w:marBottom w:val="0"/>
      <w:divBdr>
        <w:top w:val="none" w:sz="0" w:space="0" w:color="auto"/>
        <w:left w:val="none" w:sz="0" w:space="0" w:color="auto"/>
        <w:bottom w:val="none" w:sz="0" w:space="0" w:color="auto"/>
        <w:right w:val="none" w:sz="0" w:space="0" w:color="auto"/>
      </w:divBdr>
    </w:div>
    <w:div w:id="247617175">
      <w:bodyDiv w:val="1"/>
      <w:marLeft w:val="0"/>
      <w:marRight w:val="0"/>
      <w:marTop w:val="0"/>
      <w:marBottom w:val="0"/>
      <w:divBdr>
        <w:top w:val="none" w:sz="0" w:space="0" w:color="auto"/>
        <w:left w:val="none" w:sz="0" w:space="0" w:color="auto"/>
        <w:bottom w:val="none" w:sz="0" w:space="0" w:color="auto"/>
        <w:right w:val="none" w:sz="0" w:space="0" w:color="auto"/>
      </w:divBdr>
    </w:div>
    <w:div w:id="373698344">
      <w:bodyDiv w:val="1"/>
      <w:marLeft w:val="0"/>
      <w:marRight w:val="0"/>
      <w:marTop w:val="0"/>
      <w:marBottom w:val="0"/>
      <w:divBdr>
        <w:top w:val="none" w:sz="0" w:space="0" w:color="auto"/>
        <w:left w:val="none" w:sz="0" w:space="0" w:color="auto"/>
        <w:bottom w:val="none" w:sz="0" w:space="0" w:color="auto"/>
        <w:right w:val="none" w:sz="0" w:space="0" w:color="auto"/>
      </w:divBdr>
    </w:div>
    <w:div w:id="401024087">
      <w:bodyDiv w:val="1"/>
      <w:marLeft w:val="0"/>
      <w:marRight w:val="0"/>
      <w:marTop w:val="0"/>
      <w:marBottom w:val="0"/>
      <w:divBdr>
        <w:top w:val="none" w:sz="0" w:space="0" w:color="auto"/>
        <w:left w:val="none" w:sz="0" w:space="0" w:color="auto"/>
        <w:bottom w:val="none" w:sz="0" w:space="0" w:color="auto"/>
        <w:right w:val="none" w:sz="0" w:space="0" w:color="auto"/>
      </w:divBdr>
    </w:div>
    <w:div w:id="432286429">
      <w:bodyDiv w:val="1"/>
      <w:marLeft w:val="0"/>
      <w:marRight w:val="0"/>
      <w:marTop w:val="0"/>
      <w:marBottom w:val="0"/>
      <w:divBdr>
        <w:top w:val="none" w:sz="0" w:space="0" w:color="auto"/>
        <w:left w:val="none" w:sz="0" w:space="0" w:color="auto"/>
        <w:bottom w:val="none" w:sz="0" w:space="0" w:color="auto"/>
        <w:right w:val="none" w:sz="0" w:space="0" w:color="auto"/>
      </w:divBdr>
    </w:div>
    <w:div w:id="460727732">
      <w:bodyDiv w:val="1"/>
      <w:marLeft w:val="0"/>
      <w:marRight w:val="0"/>
      <w:marTop w:val="0"/>
      <w:marBottom w:val="0"/>
      <w:divBdr>
        <w:top w:val="none" w:sz="0" w:space="0" w:color="auto"/>
        <w:left w:val="none" w:sz="0" w:space="0" w:color="auto"/>
        <w:bottom w:val="none" w:sz="0" w:space="0" w:color="auto"/>
        <w:right w:val="none" w:sz="0" w:space="0" w:color="auto"/>
      </w:divBdr>
    </w:div>
    <w:div w:id="482619214">
      <w:bodyDiv w:val="1"/>
      <w:marLeft w:val="0"/>
      <w:marRight w:val="0"/>
      <w:marTop w:val="0"/>
      <w:marBottom w:val="0"/>
      <w:divBdr>
        <w:top w:val="none" w:sz="0" w:space="0" w:color="auto"/>
        <w:left w:val="none" w:sz="0" w:space="0" w:color="auto"/>
        <w:bottom w:val="none" w:sz="0" w:space="0" w:color="auto"/>
        <w:right w:val="none" w:sz="0" w:space="0" w:color="auto"/>
      </w:divBdr>
    </w:div>
    <w:div w:id="486671851">
      <w:bodyDiv w:val="1"/>
      <w:marLeft w:val="0"/>
      <w:marRight w:val="0"/>
      <w:marTop w:val="0"/>
      <w:marBottom w:val="0"/>
      <w:divBdr>
        <w:top w:val="none" w:sz="0" w:space="0" w:color="auto"/>
        <w:left w:val="none" w:sz="0" w:space="0" w:color="auto"/>
        <w:bottom w:val="none" w:sz="0" w:space="0" w:color="auto"/>
        <w:right w:val="none" w:sz="0" w:space="0" w:color="auto"/>
      </w:divBdr>
    </w:div>
    <w:div w:id="558705917">
      <w:bodyDiv w:val="1"/>
      <w:marLeft w:val="0"/>
      <w:marRight w:val="0"/>
      <w:marTop w:val="0"/>
      <w:marBottom w:val="0"/>
      <w:divBdr>
        <w:top w:val="none" w:sz="0" w:space="0" w:color="auto"/>
        <w:left w:val="none" w:sz="0" w:space="0" w:color="auto"/>
        <w:bottom w:val="none" w:sz="0" w:space="0" w:color="auto"/>
        <w:right w:val="none" w:sz="0" w:space="0" w:color="auto"/>
      </w:divBdr>
    </w:div>
    <w:div w:id="571887112">
      <w:bodyDiv w:val="1"/>
      <w:marLeft w:val="0"/>
      <w:marRight w:val="0"/>
      <w:marTop w:val="0"/>
      <w:marBottom w:val="0"/>
      <w:divBdr>
        <w:top w:val="none" w:sz="0" w:space="0" w:color="auto"/>
        <w:left w:val="none" w:sz="0" w:space="0" w:color="auto"/>
        <w:bottom w:val="none" w:sz="0" w:space="0" w:color="auto"/>
        <w:right w:val="none" w:sz="0" w:space="0" w:color="auto"/>
      </w:divBdr>
    </w:div>
    <w:div w:id="617377083">
      <w:bodyDiv w:val="1"/>
      <w:marLeft w:val="0"/>
      <w:marRight w:val="0"/>
      <w:marTop w:val="0"/>
      <w:marBottom w:val="0"/>
      <w:divBdr>
        <w:top w:val="none" w:sz="0" w:space="0" w:color="auto"/>
        <w:left w:val="none" w:sz="0" w:space="0" w:color="auto"/>
        <w:bottom w:val="none" w:sz="0" w:space="0" w:color="auto"/>
        <w:right w:val="none" w:sz="0" w:space="0" w:color="auto"/>
      </w:divBdr>
    </w:div>
    <w:div w:id="667103390">
      <w:bodyDiv w:val="1"/>
      <w:marLeft w:val="0"/>
      <w:marRight w:val="0"/>
      <w:marTop w:val="0"/>
      <w:marBottom w:val="0"/>
      <w:divBdr>
        <w:top w:val="none" w:sz="0" w:space="0" w:color="auto"/>
        <w:left w:val="none" w:sz="0" w:space="0" w:color="auto"/>
        <w:bottom w:val="none" w:sz="0" w:space="0" w:color="auto"/>
        <w:right w:val="none" w:sz="0" w:space="0" w:color="auto"/>
      </w:divBdr>
    </w:div>
    <w:div w:id="672026984">
      <w:bodyDiv w:val="1"/>
      <w:marLeft w:val="0"/>
      <w:marRight w:val="0"/>
      <w:marTop w:val="0"/>
      <w:marBottom w:val="0"/>
      <w:divBdr>
        <w:top w:val="none" w:sz="0" w:space="0" w:color="auto"/>
        <w:left w:val="none" w:sz="0" w:space="0" w:color="auto"/>
        <w:bottom w:val="none" w:sz="0" w:space="0" w:color="auto"/>
        <w:right w:val="none" w:sz="0" w:space="0" w:color="auto"/>
      </w:divBdr>
    </w:div>
    <w:div w:id="737629620">
      <w:bodyDiv w:val="1"/>
      <w:marLeft w:val="0"/>
      <w:marRight w:val="0"/>
      <w:marTop w:val="0"/>
      <w:marBottom w:val="0"/>
      <w:divBdr>
        <w:top w:val="none" w:sz="0" w:space="0" w:color="auto"/>
        <w:left w:val="none" w:sz="0" w:space="0" w:color="auto"/>
        <w:bottom w:val="none" w:sz="0" w:space="0" w:color="auto"/>
        <w:right w:val="none" w:sz="0" w:space="0" w:color="auto"/>
      </w:divBdr>
    </w:div>
    <w:div w:id="746925106">
      <w:bodyDiv w:val="1"/>
      <w:marLeft w:val="0"/>
      <w:marRight w:val="0"/>
      <w:marTop w:val="0"/>
      <w:marBottom w:val="0"/>
      <w:divBdr>
        <w:top w:val="none" w:sz="0" w:space="0" w:color="auto"/>
        <w:left w:val="none" w:sz="0" w:space="0" w:color="auto"/>
        <w:bottom w:val="none" w:sz="0" w:space="0" w:color="auto"/>
        <w:right w:val="none" w:sz="0" w:space="0" w:color="auto"/>
      </w:divBdr>
    </w:div>
    <w:div w:id="829293464">
      <w:bodyDiv w:val="1"/>
      <w:marLeft w:val="0"/>
      <w:marRight w:val="0"/>
      <w:marTop w:val="0"/>
      <w:marBottom w:val="0"/>
      <w:divBdr>
        <w:top w:val="none" w:sz="0" w:space="0" w:color="auto"/>
        <w:left w:val="none" w:sz="0" w:space="0" w:color="auto"/>
        <w:bottom w:val="none" w:sz="0" w:space="0" w:color="auto"/>
        <w:right w:val="none" w:sz="0" w:space="0" w:color="auto"/>
      </w:divBdr>
    </w:div>
    <w:div w:id="890264068">
      <w:bodyDiv w:val="1"/>
      <w:marLeft w:val="0"/>
      <w:marRight w:val="0"/>
      <w:marTop w:val="0"/>
      <w:marBottom w:val="0"/>
      <w:divBdr>
        <w:top w:val="none" w:sz="0" w:space="0" w:color="auto"/>
        <w:left w:val="none" w:sz="0" w:space="0" w:color="auto"/>
        <w:bottom w:val="none" w:sz="0" w:space="0" w:color="auto"/>
        <w:right w:val="none" w:sz="0" w:space="0" w:color="auto"/>
      </w:divBdr>
    </w:div>
    <w:div w:id="894707747">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
    <w:div w:id="957684071">
      <w:bodyDiv w:val="1"/>
      <w:marLeft w:val="0"/>
      <w:marRight w:val="0"/>
      <w:marTop w:val="0"/>
      <w:marBottom w:val="0"/>
      <w:divBdr>
        <w:top w:val="none" w:sz="0" w:space="0" w:color="auto"/>
        <w:left w:val="none" w:sz="0" w:space="0" w:color="auto"/>
        <w:bottom w:val="none" w:sz="0" w:space="0" w:color="auto"/>
        <w:right w:val="none" w:sz="0" w:space="0" w:color="auto"/>
      </w:divBdr>
    </w:div>
    <w:div w:id="1000237621">
      <w:bodyDiv w:val="1"/>
      <w:marLeft w:val="0"/>
      <w:marRight w:val="0"/>
      <w:marTop w:val="0"/>
      <w:marBottom w:val="0"/>
      <w:divBdr>
        <w:top w:val="none" w:sz="0" w:space="0" w:color="auto"/>
        <w:left w:val="none" w:sz="0" w:space="0" w:color="auto"/>
        <w:bottom w:val="none" w:sz="0" w:space="0" w:color="auto"/>
        <w:right w:val="none" w:sz="0" w:space="0" w:color="auto"/>
      </w:divBdr>
    </w:div>
    <w:div w:id="1005477267">
      <w:bodyDiv w:val="1"/>
      <w:marLeft w:val="0"/>
      <w:marRight w:val="0"/>
      <w:marTop w:val="0"/>
      <w:marBottom w:val="0"/>
      <w:divBdr>
        <w:top w:val="none" w:sz="0" w:space="0" w:color="auto"/>
        <w:left w:val="none" w:sz="0" w:space="0" w:color="auto"/>
        <w:bottom w:val="none" w:sz="0" w:space="0" w:color="auto"/>
        <w:right w:val="none" w:sz="0" w:space="0" w:color="auto"/>
      </w:divBdr>
    </w:div>
    <w:div w:id="1260062854">
      <w:bodyDiv w:val="1"/>
      <w:marLeft w:val="0"/>
      <w:marRight w:val="0"/>
      <w:marTop w:val="0"/>
      <w:marBottom w:val="0"/>
      <w:divBdr>
        <w:top w:val="none" w:sz="0" w:space="0" w:color="auto"/>
        <w:left w:val="none" w:sz="0" w:space="0" w:color="auto"/>
        <w:bottom w:val="none" w:sz="0" w:space="0" w:color="auto"/>
        <w:right w:val="none" w:sz="0" w:space="0" w:color="auto"/>
      </w:divBdr>
    </w:div>
    <w:div w:id="1328560756">
      <w:bodyDiv w:val="1"/>
      <w:marLeft w:val="0"/>
      <w:marRight w:val="0"/>
      <w:marTop w:val="0"/>
      <w:marBottom w:val="0"/>
      <w:divBdr>
        <w:top w:val="none" w:sz="0" w:space="0" w:color="auto"/>
        <w:left w:val="none" w:sz="0" w:space="0" w:color="auto"/>
        <w:bottom w:val="none" w:sz="0" w:space="0" w:color="auto"/>
        <w:right w:val="none" w:sz="0" w:space="0" w:color="auto"/>
      </w:divBdr>
    </w:div>
    <w:div w:id="1388455513">
      <w:bodyDiv w:val="1"/>
      <w:marLeft w:val="0"/>
      <w:marRight w:val="0"/>
      <w:marTop w:val="0"/>
      <w:marBottom w:val="0"/>
      <w:divBdr>
        <w:top w:val="none" w:sz="0" w:space="0" w:color="auto"/>
        <w:left w:val="none" w:sz="0" w:space="0" w:color="auto"/>
        <w:bottom w:val="none" w:sz="0" w:space="0" w:color="auto"/>
        <w:right w:val="none" w:sz="0" w:space="0" w:color="auto"/>
      </w:divBdr>
    </w:div>
    <w:div w:id="1391003117">
      <w:bodyDiv w:val="1"/>
      <w:marLeft w:val="0"/>
      <w:marRight w:val="0"/>
      <w:marTop w:val="0"/>
      <w:marBottom w:val="0"/>
      <w:divBdr>
        <w:top w:val="none" w:sz="0" w:space="0" w:color="auto"/>
        <w:left w:val="none" w:sz="0" w:space="0" w:color="auto"/>
        <w:bottom w:val="none" w:sz="0" w:space="0" w:color="auto"/>
        <w:right w:val="none" w:sz="0" w:space="0" w:color="auto"/>
      </w:divBdr>
    </w:div>
    <w:div w:id="1401095385">
      <w:bodyDiv w:val="1"/>
      <w:marLeft w:val="0"/>
      <w:marRight w:val="0"/>
      <w:marTop w:val="0"/>
      <w:marBottom w:val="0"/>
      <w:divBdr>
        <w:top w:val="none" w:sz="0" w:space="0" w:color="auto"/>
        <w:left w:val="none" w:sz="0" w:space="0" w:color="auto"/>
        <w:bottom w:val="none" w:sz="0" w:space="0" w:color="auto"/>
        <w:right w:val="none" w:sz="0" w:space="0" w:color="auto"/>
      </w:divBdr>
    </w:div>
    <w:div w:id="1440833312">
      <w:bodyDiv w:val="1"/>
      <w:marLeft w:val="0"/>
      <w:marRight w:val="0"/>
      <w:marTop w:val="0"/>
      <w:marBottom w:val="0"/>
      <w:divBdr>
        <w:top w:val="none" w:sz="0" w:space="0" w:color="auto"/>
        <w:left w:val="none" w:sz="0" w:space="0" w:color="auto"/>
        <w:bottom w:val="none" w:sz="0" w:space="0" w:color="auto"/>
        <w:right w:val="none" w:sz="0" w:space="0" w:color="auto"/>
      </w:divBdr>
    </w:div>
    <w:div w:id="1455712961">
      <w:bodyDiv w:val="1"/>
      <w:marLeft w:val="0"/>
      <w:marRight w:val="0"/>
      <w:marTop w:val="0"/>
      <w:marBottom w:val="0"/>
      <w:divBdr>
        <w:top w:val="none" w:sz="0" w:space="0" w:color="auto"/>
        <w:left w:val="none" w:sz="0" w:space="0" w:color="auto"/>
        <w:bottom w:val="none" w:sz="0" w:space="0" w:color="auto"/>
        <w:right w:val="none" w:sz="0" w:space="0" w:color="auto"/>
      </w:divBdr>
    </w:div>
    <w:div w:id="1470904921">
      <w:bodyDiv w:val="1"/>
      <w:marLeft w:val="0"/>
      <w:marRight w:val="0"/>
      <w:marTop w:val="0"/>
      <w:marBottom w:val="0"/>
      <w:divBdr>
        <w:top w:val="none" w:sz="0" w:space="0" w:color="auto"/>
        <w:left w:val="none" w:sz="0" w:space="0" w:color="auto"/>
        <w:bottom w:val="none" w:sz="0" w:space="0" w:color="auto"/>
        <w:right w:val="none" w:sz="0" w:space="0" w:color="auto"/>
      </w:divBdr>
    </w:div>
    <w:div w:id="1513959827">
      <w:bodyDiv w:val="1"/>
      <w:marLeft w:val="0"/>
      <w:marRight w:val="0"/>
      <w:marTop w:val="0"/>
      <w:marBottom w:val="0"/>
      <w:divBdr>
        <w:top w:val="none" w:sz="0" w:space="0" w:color="auto"/>
        <w:left w:val="none" w:sz="0" w:space="0" w:color="auto"/>
        <w:bottom w:val="none" w:sz="0" w:space="0" w:color="auto"/>
        <w:right w:val="none" w:sz="0" w:space="0" w:color="auto"/>
      </w:divBdr>
    </w:div>
    <w:div w:id="1536233854">
      <w:bodyDiv w:val="1"/>
      <w:marLeft w:val="0"/>
      <w:marRight w:val="0"/>
      <w:marTop w:val="0"/>
      <w:marBottom w:val="0"/>
      <w:divBdr>
        <w:top w:val="none" w:sz="0" w:space="0" w:color="auto"/>
        <w:left w:val="none" w:sz="0" w:space="0" w:color="auto"/>
        <w:bottom w:val="none" w:sz="0" w:space="0" w:color="auto"/>
        <w:right w:val="none" w:sz="0" w:space="0" w:color="auto"/>
      </w:divBdr>
    </w:div>
    <w:div w:id="1560509362">
      <w:bodyDiv w:val="1"/>
      <w:marLeft w:val="0"/>
      <w:marRight w:val="0"/>
      <w:marTop w:val="0"/>
      <w:marBottom w:val="0"/>
      <w:divBdr>
        <w:top w:val="none" w:sz="0" w:space="0" w:color="auto"/>
        <w:left w:val="none" w:sz="0" w:space="0" w:color="auto"/>
        <w:bottom w:val="none" w:sz="0" w:space="0" w:color="auto"/>
        <w:right w:val="none" w:sz="0" w:space="0" w:color="auto"/>
      </w:divBdr>
    </w:div>
    <w:div w:id="1677079378">
      <w:bodyDiv w:val="1"/>
      <w:marLeft w:val="0"/>
      <w:marRight w:val="0"/>
      <w:marTop w:val="0"/>
      <w:marBottom w:val="0"/>
      <w:divBdr>
        <w:top w:val="none" w:sz="0" w:space="0" w:color="auto"/>
        <w:left w:val="none" w:sz="0" w:space="0" w:color="auto"/>
        <w:bottom w:val="none" w:sz="0" w:space="0" w:color="auto"/>
        <w:right w:val="none" w:sz="0" w:space="0" w:color="auto"/>
      </w:divBdr>
    </w:div>
    <w:div w:id="1709797381">
      <w:bodyDiv w:val="1"/>
      <w:marLeft w:val="0"/>
      <w:marRight w:val="0"/>
      <w:marTop w:val="0"/>
      <w:marBottom w:val="0"/>
      <w:divBdr>
        <w:top w:val="none" w:sz="0" w:space="0" w:color="auto"/>
        <w:left w:val="none" w:sz="0" w:space="0" w:color="auto"/>
        <w:bottom w:val="none" w:sz="0" w:space="0" w:color="auto"/>
        <w:right w:val="none" w:sz="0" w:space="0" w:color="auto"/>
      </w:divBdr>
    </w:div>
    <w:div w:id="1752385776">
      <w:bodyDiv w:val="1"/>
      <w:marLeft w:val="0"/>
      <w:marRight w:val="0"/>
      <w:marTop w:val="0"/>
      <w:marBottom w:val="0"/>
      <w:divBdr>
        <w:top w:val="none" w:sz="0" w:space="0" w:color="auto"/>
        <w:left w:val="none" w:sz="0" w:space="0" w:color="auto"/>
        <w:bottom w:val="none" w:sz="0" w:space="0" w:color="auto"/>
        <w:right w:val="none" w:sz="0" w:space="0" w:color="auto"/>
      </w:divBdr>
    </w:div>
    <w:div w:id="1772431939">
      <w:bodyDiv w:val="1"/>
      <w:marLeft w:val="0"/>
      <w:marRight w:val="0"/>
      <w:marTop w:val="0"/>
      <w:marBottom w:val="0"/>
      <w:divBdr>
        <w:top w:val="none" w:sz="0" w:space="0" w:color="auto"/>
        <w:left w:val="none" w:sz="0" w:space="0" w:color="auto"/>
        <w:bottom w:val="none" w:sz="0" w:space="0" w:color="auto"/>
        <w:right w:val="none" w:sz="0" w:space="0" w:color="auto"/>
      </w:divBdr>
    </w:div>
    <w:div w:id="1806387056">
      <w:bodyDiv w:val="1"/>
      <w:marLeft w:val="0"/>
      <w:marRight w:val="0"/>
      <w:marTop w:val="0"/>
      <w:marBottom w:val="0"/>
      <w:divBdr>
        <w:top w:val="none" w:sz="0" w:space="0" w:color="auto"/>
        <w:left w:val="none" w:sz="0" w:space="0" w:color="auto"/>
        <w:bottom w:val="none" w:sz="0" w:space="0" w:color="auto"/>
        <w:right w:val="none" w:sz="0" w:space="0" w:color="auto"/>
      </w:divBdr>
    </w:div>
    <w:div w:id="1851412001">
      <w:bodyDiv w:val="1"/>
      <w:marLeft w:val="0"/>
      <w:marRight w:val="0"/>
      <w:marTop w:val="0"/>
      <w:marBottom w:val="0"/>
      <w:divBdr>
        <w:top w:val="none" w:sz="0" w:space="0" w:color="auto"/>
        <w:left w:val="none" w:sz="0" w:space="0" w:color="auto"/>
        <w:bottom w:val="none" w:sz="0" w:space="0" w:color="auto"/>
        <w:right w:val="none" w:sz="0" w:space="0" w:color="auto"/>
      </w:divBdr>
    </w:div>
    <w:div w:id="1856848863">
      <w:bodyDiv w:val="1"/>
      <w:marLeft w:val="0"/>
      <w:marRight w:val="0"/>
      <w:marTop w:val="0"/>
      <w:marBottom w:val="0"/>
      <w:divBdr>
        <w:top w:val="none" w:sz="0" w:space="0" w:color="auto"/>
        <w:left w:val="none" w:sz="0" w:space="0" w:color="auto"/>
        <w:bottom w:val="none" w:sz="0" w:space="0" w:color="auto"/>
        <w:right w:val="none" w:sz="0" w:space="0" w:color="auto"/>
      </w:divBdr>
    </w:div>
    <w:div w:id="1884711791">
      <w:bodyDiv w:val="1"/>
      <w:marLeft w:val="0"/>
      <w:marRight w:val="0"/>
      <w:marTop w:val="0"/>
      <w:marBottom w:val="0"/>
      <w:divBdr>
        <w:top w:val="none" w:sz="0" w:space="0" w:color="auto"/>
        <w:left w:val="none" w:sz="0" w:space="0" w:color="auto"/>
        <w:bottom w:val="none" w:sz="0" w:space="0" w:color="auto"/>
        <w:right w:val="none" w:sz="0" w:space="0" w:color="auto"/>
      </w:divBdr>
    </w:div>
    <w:div w:id="1931036632">
      <w:bodyDiv w:val="1"/>
      <w:marLeft w:val="0"/>
      <w:marRight w:val="0"/>
      <w:marTop w:val="0"/>
      <w:marBottom w:val="0"/>
      <w:divBdr>
        <w:top w:val="none" w:sz="0" w:space="0" w:color="auto"/>
        <w:left w:val="none" w:sz="0" w:space="0" w:color="auto"/>
        <w:bottom w:val="none" w:sz="0" w:space="0" w:color="auto"/>
        <w:right w:val="none" w:sz="0" w:space="0" w:color="auto"/>
      </w:divBdr>
    </w:div>
    <w:div w:id="1943344070">
      <w:bodyDiv w:val="1"/>
      <w:marLeft w:val="0"/>
      <w:marRight w:val="0"/>
      <w:marTop w:val="0"/>
      <w:marBottom w:val="0"/>
      <w:divBdr>
        <w:top w:val="none" w:sz="0" w:space="0" w:color="auto"/>
        <w:left w:val="none" w:sz="0" w:space="0" w:color="auto"/>
        <w:bottom w:val="none" w:sz="0" w:space="0" w:color="auto"/>
        <w:right w:val="none" w:sz="0" w:space="0" w:color="auto"/>
      </w:divBdr>
    </w:div>
    <w:div w:id="2046710594">
      <w:bodyDiv w:val="1"/>
      <w:marLeft w:val="0"/>
      <w:marRight w:val="0"/>
      <w:marTop w:val="0"/>
      <w:marBottom w:val="0"/>
      <w:divBdr>
        <w:top w:val="none" w:sz="0" w:space="0" w:color="auto"/>
        <w:left w:val="none" w:sz="0" w:space="0" w:color="auto"/>
        <w:bottom w:val="none" w:sz="0" w:space="0" w:color="auto"/>
        <w:right w:val="none" w:sz="0" w:space="0" w:color="auto"/>
      </w:divBdr>
    </w:div>
    <w:div w:id="211119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youtube.com/watch?v=xRZ5CAVIH4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bos.tas.gov.au/__data/assets/pdf_file/0004/463630/Condensation-in-buildings-guide-2019.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etterhealth.vic.gov.au/health/conditionsandtreatments/mould-and-your-health" TargetMode="External"/><Relationship Id="rId25" Type="http://schemas.openxmlformats.org/officeDocument/2006/relationships/hyperlink" Target="https://www.cbos.tas.gov.au/__data/assets/pdf_file/0004/463630/Condensation-in-buildings-guide-2019.pdf" TargetMode="External"/><Relationship Id="rId2" Type="http://schemas.openxmlformats.org/officeDocument/2006/relationships/customXml" Target="../customXml/item2.xml"/><Relationship Id="rId16" Type="http://schemas.openxmlformats.org/officeDocument/2006/relationships/hyperlink" Target="https://www.vba.vic.gov.au/building/PES-previous-sessions" TargetMode="External"/><Relationship Id="rId20" Type="http://schemas.openxmlformats.org/officeDocument/2006/relationships/hyperlink" Target="https://www.vba.vic.gov.au/about/research/assessment-of-mould-growth-risk-in-regulatory-compliant-6-and-7-star-new-homes-in-victoria-in-progress"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ncc.abcb.gov.au/sites/default/files/resources/2023/Condensation-in-buildings-handbook.pdf" TargetMode="External"/><Relationship Id="rId5" Type="http://schemas.openxmlformats.org/officeDocument/2006/relationships/numbering" Target="numbering.xml"/><Relationship Id="rId15" Type="http://schemas.openxmlformats.org/officeDocument/2006/relationships/hyperlink" Target="https://www.vba.vic.gov.au/about/research/examining-indoor-mould-and-moisture-damage-in-victorian-residential-buildings" TargetMode="External"/><Relationship Id="rId23" Type="http://schemas.openxmlformats.org/officeDocument/2006/relationships/hyperlink" Target="https://www.vba.vic.gov.au/plumbing/plumbing-resource-hub"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cc.abcb.gov.au/sites/default/files/resources/2023/Condensation-in-buildings-handboo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ba.vic.gov.au/building/building-resource-hub"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as.nakos@vba.vic.gov.au\Documents\Custom%20Office%20Templates\VBA%20Fact%20Sheet%20Template%20(Single%20column).dotx" TargetMode="External"/></Relationships>
</file>

<file path=word/documenttasks/documenttasks1.xml><?xml version="1.0" encoding="utf-8"?>
<t:Tasks xmlns:t="http://schemas.microsoft.com/office/tasks/2019/documenttasks" xmlns:oel="http://schemas.microsoft.com/office/2019/extlst">
  <t:Task id="{311963D0-0A8E-457E-BD1E-C1EDDFC9D644}">
    <t:Anchor>
      <t:Comment id="664736707"/>
    </t:Anchor>
    <t:History>
      <t:Event id="{158DA498-CD3B-47C5-803A-22B50C421AA7}" time="2023-02-20T22:56:19.02Z">
        <t:Attribution userId="S::Samantha.Adrichem@vba.vic.gov.au::95ddd142-8c59-40f1-b503-a3845be0482c" userProvider="AD" userName="Samantha Adrichem"/>
        <t:Anchor>
          <t:Comment id="664736707"/>
        </t:Anchor>
        <t:Create/>
      </t:Event>
      <t:Event id="{FC5247D5-9657-49EE-8DED-03A370CC0C6D}" time="2023-02-20T22:56:19.02Z">
        <t:Attribution userId="S::Samantha.Adrichem@vba.vic.gov.au::95ddd142-8c59-40f1-b503-a3845be0482c" userProvider="AD" userName="Samantha Adrichem"/>
        <t:Anchor>
          <t:Comment id="664736707"/>
        </t:Anchor>
        <t:Assign userId="S::Shobini.Mahendra@vba.vic.gov.au::a8d12dd5-5f14-4097-a5b8-9e58911f2301" userProvider="AD" userName="Shobini Mahendra"/>
      </t:Event>
      <t:Event id="{F3C17679-42FB-4119-A0A1-569A214D2474}" time="2023-02-20T22:56:19.02Z">
        <t:Attribution userId="S::Samantha.Adrichem@vba.vic.gov.au::95ddd142-8c59-40f1-b503-a3845be0482c" userProvider="AD" userName="Samantha Adrichem"/>
        <t:Anchor>
          <t:Comment id="664736707"/>
        </t:Anchor>
        <t:SetTitle title="@Shobini Mahendra I checked your answer to the question with @Theo Blanas who provided the following feedback:We may need to explore limitation of direction to fix in relation to this scenario. We should be mindful that the RBS does not misinterpret this…"/>
      </t:Event>
    </t:History>
  </t:Task>
</t:Tasks>
</file>

<file path=word/theme/theme1.xml><?xml version="1.0" encoding="utf-8"?>
<a:theme xmlns:a="http://schemas.openxmlformats.org/drawingml/2006/main" name="Office Theme">
  <a:themeElements>
    <a:clrScheme name="Custom 1">
      <a:dk1>
        <a:srgbClr val="000000"/>
      </a:dk1>
      <a:lt1>
        <a:srgbClr val="FFFFFF"/>
      </a:lt1>
      <a:dk2>
        <a:srgbClr val="003863"/>
      </a:dk2>
      <a:lt2>
        <a:srgbClr val="005F83"/>
      </a:lt2>
      <a:accent1>
        <a:srgbClr val="64B6CF"/>
      </a:accent1>
      <a:accent2>
        <a:srgbClr val="0098FF"/>
      </a:accent2>
      <a:accent3>
        <a:srgbClr val="00DAFF"/>
      </a:accent3>
      <a:accent4>
        <a:srgbClr val="434549"/>
      </a:accent4>
      <a:accent5>
        <a:srgbClr val="97999C"/>
      </a:accent5>
      <a:accent6>
        <a:srgbClr val="EBEBEA"/>
      </a:accent6>
      <a:hlink>
        <a:srgbClr val="000000"/>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B50C76D0BB4894A42E6796EF2D05" ma:contentTypeVersion="16" ma:contentTypeDescription="Create a new document." ma:contentTypeScope="" ma:versionID="b0b63ce107c4ddb1ca9ab842f7f504ba">
  <xsd:schema xmlns:xsd="http://www.w3.org/2001/XMLSchema" xmlns:xs="http://www.w3.org/2001/XMLSchema" xmlns:p="http://schemas.microsoft.com/office/2006/metadata/properties" xmlns:ns2="e2884010-be06-461e-98fa-9b03435309d4" xmlns:ns3="d8fc46d3-1157-479f-8d24-2f47044207ca" targetNamespace="http://schemas.microsoft.com/office/2006/metadata/properties" ma:root="true" ma:fieldsID="d4ec8eb58ba7ba0d05752547ea65e87b" ns2:_="" ns3:_="">
    <xsd:import namespace="e2884010-be06-461e-98fa-9b03435309d4"/>
    <xsd:import namespace="d8fc46d3-1157-479f-8d24-2f47044207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4010-be06-461e-98fa-9b0343530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3fc812-d172-49f1-88c6-a03d0575b3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fc46d3-1157-479f-8d24-2f47044207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e4b95e-0601-447c-9090-b5f98fc06d59}" ma:internalName="TaxCatchAll" ma:showField="CatchAllData" ma:web="d8fc46d3-1157-479f-8d24-2f47044207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8fc46d3-1157-479f-8d24-2f47044207ca">
      <UserInfo>
        <DisplayName/>
        <AccountId xsi:nil="true"/>
        <AccountType/>
      </UserInfo>
    </SharedWithUsers>
    <lcf76f155ced4ddcb4097134ff3c332f xmlns="e2884010-be06-461e-98fa-9b03435309d4">
      <Terms xmlns="http://schemas.microsoft.com/office/infopath/2007/PartnerControls"/>
    </lcf76f155ced4ddcb4097134ff3c332f>
    <TaxCatchAll xmlns="d8fc46d3-1157-479f-8d24-2f47044207c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D0D01-056A-495A-9543-4A7A0EB0C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4010-be06-461e-98fa-9b03435309d4"/>
    <ds:schemaRef ds:uri="d8fc46d3-1157-479f-8d24-2f4704420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B0E64-70BC-4390-A38E-99FD329D8796}">
  <ds:schemaRefs>
    <ds:schemaRef ds:uri="http://schemas.microsoft.com/sharepoint/v3/contenttype/forms"/>
  </ds:schemaRefs>
</ds:datastoreItem>
</file>

<file path=customXml/itemProps3.xml><?xml version="1.0" encoding="utf-8"?>
<ds:datastoreItem xmlns:ds="http://schemas.openxmlformats.org/officeDocument/2006/customXml" ds:itemID="{34F43960-FC61-433D-A6F6-CE8FC0FC8A5D}">
  <ds:schemaRefs>
    <ds:schemaRef ds:uri="http://schemas.microsoft.com/office/2006/metadata/properties"/>
    <ds:schemaRef ds:uri="http://schemas.microsoft.com/office/infopath/2007/PartnerControls"/>
    <ds:schemaRef ds:uri="d8fc46d3-1157-479f-8d24-2f47044207ca"/>
    <ds:schemaRef ds:uri="e2884010-be06-461e-98fa-9b03435309d4"/>
  </ds:schemaRefs>
</ds:datastoreItem>
</file>

<file path=customXml/itemProps4.xml><?xml version="1.0" encoding="utf-8"?>
<ds:datastoreItem xmlns:ds="http://schemas.openxmlformats.org/officeDocument/2006/customXml" ds:itemID="{462AB154-059C-47A2-976F-AFB18535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VBA Fact Sheet Template (Single column).dotx</Template>
  <TotalTime>1</TotalTime>
  <Pages>5</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Nakos</dc:creator>
  <cp:keywords/>
  <dc:description/>
  <cp:lastModifiedBy>Nicholas Nakos</cp:lastModifiedBy>
  <cp:revision>3</cp:revision>
  <cp:lastPrinted>2023-02-27T00:29:00Z</cp:lastPrinted>
  <dcterms:created xsi:type="dcterms:W3CDTF">2023-02-27T00:29:00Z</dcterms:created>
  <dcterms:modified xsi:type="dcterms:W3CDTF">2023-02-27T00:29:00Z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0x010100A9F4B50C76D0BB4894A42E6796EF2D05</vt:lpwstr>
  </property>
  <property fmtid="{D5CDD505-2E9C-101B-9397-08002B2CF9AE}" pid="3" name="Order">
    <vt:i4>2240700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