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C36DBA" w:rsidR="0099076D" w:rsidP="65369D7F" w:rsidRDefault="68617BDD" w14:paraId="50A3E29F" w14:textId="7EDAB5EE">
      <w:pPr>
        <w:pStyle w:val="Title"/>
        <w:spacing w:before="120"/>
        <w:rPr>
          <w:rFonts w:cs="Arial"/>
        </w:rPr>
        <w:sectPr w:rsidRPr="00C36DBA" w:rsidR="0099076D" w:rsidSect="0009423B">
          <w:headerReference w:type="default" r:id="rId11"/>
          <w:footerReference w:type="default" r:id="rId12"/>
          <w:headerReference w:type="first" r:id="rId13"/>
          <w:footerReference w:type="first" r:id="rId14"/>
          <w:pgSz w:w="11906" w:h="16838" w:orient="portrait"/>
          <w:pgMar w:top="1985" w:right="1021" w:bottom="1134" w:left="1021" w:header="709" w:footer="454" w:gutter="0"/>
          <w:cols w:space="708"/>
          <w:titlePg/>
          <w:docGrid w:linePitch="360"/>
        </w:sectPr>
      </w:pPr>
      <w:r w:rsidRPr="443170D4">
        <w:rPr>
          <w:rFonts w:cs="Arial"/>
        </w:rPr>
        <w:t>NCC 2022 Energy Efficiency Volume 1</w:t>
      </w:r>
    </w:p>
    <w:p w:rsidRPr="003F6D55" w:rsidR="00A36218" w:rsidP="00C36DBA" w:rsidRDefault="00CD560D" w14:paraId="3A39BE29" w14:textId="7D73BDE9">
      <w:pPr>
        <w:pStyle w:val="Subtitle"/>
      </w:pPr>
      <w:r>
        <w:t>Q&amp;A</w:t>
      </w:r>
    </w:p>
    <w:p w:rsidRPr="003F6D55" w:rsidR="00C312F8" w:rsidP="003E13A8" w:rsidRDefault="00C312F8" w14:paraId="544100E9" w14:textId="77777777">
      <w:pPr>
        <w:pStyle w:val="Title"/>
        <w:rPr>
          <w:rFonts w:cs="Arial"/>
        </w:rPr>
        <w:sectPr w:rsidRPr="003F6D55" w:rsidR="00C312F8" w:rsidSect="0009423B">
          <w:type w:val="continuous"/>
          <w:pgSz w:w="11906" w:h="16838" w:orient="portrait"/>
          <w:pgMar w:top="1985" w:right="1021" w:bottom="1134" w:left="1021" w:header="709" w:footer="454" w:gutter="0"/>
          <w:cols w:space="708"/>
          <w:titlePg/>
          <w:docGrid w:linePitch="360"/>
        </w:sectPr>
      </w:pPr>
    </w:p>
    <w:p w:rsidR="00783A3C" w:rsidP="443170D4" w:rsidRDefault="00CD560D" w14:paraId="5CCCD890" w14:textId="324DC2DC">
      <w:pPr>
        <w:rPr>
          <w:rFonts w:cs="Arial"/>
          <w:i/>
          <w:iCs/>
        </w:rPr>
      </w:pPr>
      <w:r w:rsidRPr="443170D4">
        <w:rPr>
          <w:rFonts w:cs="Arial"/>
          <w:i/>
          <w:iCs/>
        </w:rPr>
        <w:t>The following answers have been provided to questions asked during the</w:t>
      </w:r>
      <w:r w:rsidRPr="443170D4" w:rsidR="1F3E8A44">
        <w:rPr>
          <w:rFonts w:cs="Arial"/>
          <w:i/>
          <w:iCs/>
        </w:rPr>
        <w:t xml:space="preserve"> </w:t>
      </w:r>
      <w:r w:rsidRPr="443170D4" w:rsidR="6CFBFE03">
        <w:rPr>
          <w:rFonts w:cs="Arial"/>
          <w:i/>
          <w:iCs/>
        </w:rPr>
        <w:t>NCC 2022 Energy Efficiency Volume 1</w:t>
      </w:r>
      <w:r w:rsidRPr="443170D4">
        <w:rPr>
          <w:rFonts w:cs="Arial"/>
          <w:i/>
          <w:iCs/>
        </w:rPr>
        <w:t xml:space="preserve"> </w:t>
      </w:r>
      <w:r w:rsidRPr="443170D4" w:rsidR="00882356">
        <w:rPr>
          <w:rFonts w:cs="Arial"/>
          <w:i/>
          <w:iCs/>
        </w:rPr>
        <w:t xml:space="preserve">webinar on </w:t>
      </w:r>
      <w:r w:rsidRPr="443170D4" w:rsidR="26C1D3A7">
        <w:rPr>
          <w:rFonts w:cs="Arial"/>
          <w:i/>
          <w:iCs/>
        </w:rPr>
        <w:t>2</w:t>
      </w:r>
      <w:r w:rsidRPr="443170D4" w:rsidR="3DCC421D">
        <w:rPr>
          <w:rFonts w:cs="Arial"/>
          <w:i/>
          <w:iCs/>
        </w:rPr>
        <w:t>9</w:t>
      </w:r>
      <w:r w:rsidRPr="443170D4" w:rsidR="00882356">
        <w:rPr>
          <w:rFonts w:cs="Arial"/>
          <w:i/>
          <w:iCs/>
        </w:rPr>
        <w:t xml:space="preserve"> </w:t>
      </w:r>
      <w:r w:rsidRPr="443170D4" w:rsidR="7CA88173">
        <w:rPr>
          <w:rFonts w:cs="Arial"/>
          <w:i/>
          <w:iCs/>
        </w:rPr>
        <w:t>June</w:t>
      </w:r>
      <w:r w:rsidRPr="443170D4" w:rsidR="00882356">
        <w:rPr>
          <w:rFonts w:cs="Arial"/>
          <w:i/>
          <w:iCs/>
        </w:rPr>
        <w:t xml:space="preserve"> 2023. </w:t>
      </w:r>
    </w:p>
    <w:p w:rsidR="00021430" w:rsidP="443170D4" w:rsidRDefault="00021430" w14:paraId="70CE8FCF" w14:textId="63A2B3E6">
      <w:pPr>
        <w:rPr>
          <w:rFonts w:cs="Arial"/>
          <w:i/>
          <w:iCs/>
        </w:rPr>
      </w:pPr>
      <w:r w:rsidRPr="443170D4">
        <w:rPr>
          <w:rFonts w:cs="Arial"/>
          <w:i/>
          <w:iCs/>
        </w:rPr>
        <w:t xml:space="preserve">The answers provided are correct as </w:t>
      </w:r>
      <w:r w:rsidRPr="443170D4" w:rsidR="00E35568">
        <w:rPr>
          <w:rFonts w:cs="Arial"/>
          <w:i/>
          <w:iCs/>
        </w:rPr>
        <w:t>of</w:t>
      </w:r>
      <w:r w:rsidRPr="443170D4">
        <w:rPr>
          <w:rFonts w:cs="Arial"/>
          <w:i/>
          <w:iCs/>
        </w:rPr>
        <w:t xml:space="preserve"> </w:t>
      </w:r>
      <w:r w:rsidRPr="443170D4" w:rsidR="769FE3C6">
        <w:rPr>
          <w:rFonts w:cs="Arial"/>
          <w:i/>
          <w:iCs/>
        </w:rPr>
        <w:t>12</w:t>
      </w:r>
      <w:r w:rsidRPr="443170D4" w:rsidR="00EE3BAD">
        <w:rPr>
          <w:rFonts w:cs="Arial"/>
          <w:i/>
          <w:iCs/>
        </w:rPr>
        <w:t xml:space="preserve"> </w:t>
      </w:r>
      <w:r w:rsidRPr="443170D4" w:rsidR="692032E7">
        <w:rPr>
          <w:rFonts w:cs="Arial"/>
          <w:i/>
          <w:iCs/>
        </w:rPr>
        <w:t>Ju</w:t>
      </w:r>
      <w:r w:rsidRPr="443170D4" w:rsidR="31D5023A">
        <w:rPr>
          <w:rFonts w:cs="Arial"/>
          <w:i/>
          <w:iCs/>
        </w:rPr>
        <w:t>ly</w:t>
      </w:r>
      <w:r w:rsidRPr="443170D4">
        <w:rPr>
          <w:rFonts w:cs="Arial"/>
          <w:i/>
          <w:iCs/>
        </w:rPr>
        <w:t xml:space="preserve"> 2023.</w:t>
      </w:r>
      <w:r w:rsidRPr="443170D4" w:rsidR="00D34CF8">
        <w:rPr>
          <w:rFonts w:cs="Arial"/>
          <w:i/>
          <w:iCs/>
        </w:rPr>
        <w:t xml:space="preserve"> </w:t>
      </w:r>
    </w:p>
    <w:p w:rsidR="6401E3E2" w:rsidP="6401E3E2" w:rsidRDefault="6401E3E2" w14:paraId="3247C355" w14:textId="6793E1FE">
      <w:pPr>
        <w:rPr>
          <w:rFonts w:cs="Arial"/>
          <w:i/>
          <w:iCs/>
        </w:rPr>
      </w:pPr>
    </w:p>
    <w:p w:rsidRPr="00E00273" w:rsidR="00012666" w:rsidP="00493FCA" w:rsidRDefault="00C3587E" w14:paraId="33B44B99" w14:textId="54B2D757">
      <w:pPr>
        <w:rPr>
          <w:rFonts w:cs="Arial"/>
          <w:b/>
          <w:bCs/>
        </w:rPr>
      </w:pPr>
      <w:r w:rsidRPr="7ABEE253">
        <w:rPr>
          <w:rFonts w:cs="Arial"/>
          <w:b/>
          <w:bCs/>
        </w:rPr>
        <w:t>Where can I find a</w:t>
      </w:r>
      <w:r w:rsidRPr="7ABEE253" w:rsidR="00E00273">
        <w:rPr>
          <w:rFonts w:cs="Arial"/>
          <w:b/>
          <w:bCs/>
        </w:rPr>
        <w:t xml:space="preserve"> copy of the presentation slides?</w:t>
      </w:r>
    </w:p>
    <w:p w:rsidR="00A1279E" w:rsidP="443170D4" w:rsidRDefault="23854B1A" w14:paraId="42F062CB" w14:textId="67B4A449">
      <w:pPr>
        <w:rPr>
          <w:color w:val="003863" w:themeColor="text2"/>
        </w:rPr>
      </w:pPr>
      <w:r w:rsidRPr="443170D4">
        <w:rPr>
          <w:rFonts w:eastAsia="Arial" w:cs="Arial"/>
          <w:color w:val="000000" w:themeColor="text1"/>
        </w:rPr>
        <w:t xml:space="preserve">A copy of the presentation slides and recording of the webinar is available from the VBA website: </w:t>
      </w:r>
      <w:hyperlink r:id="rId15">
        <w:r w:rsidRPr="443170D4">
          <w:rPr>
            <w:rStyle w:val="Hyperlink"/>
            <w:rFonts w:eastAsia="Arial" w:cs="Arial"/>
          </w:rPr>
          <w:t>https://www.vba.vic.gov.au/plumbing/PES-previous-sessions</w:t>
        </w:r>
      </w:hyperlink>
      <w:r w:rsidRPr="443170D4">
        <w:rPr>
          <w:rFonts w:eastAsia="Arial" w:cs="Arial"/>
          <w:color w:val="003763"/>
        </w:rPr>
        <w:t xml:space="preserve"> </w:t>
      </w:r>
      <w:r w:rsidRPr="443170D4">
        <w:rPr>
          <w:rFonts w:eastAsia="Arial" w:cs="Arial"/>
        </w:rPr>
        <w:t xml:space="preserve"> </w:t>
      </w:r>
    </w:p>
    <w:p w:rsidRPr="00782CB6" w:rsidR="00A1279E" w:rsidP="00782CB6" w:rsidRDefault="00743FDE" w14:paraId="0872EEB9" w14:textId="4FA05C07">
      <w:pPr>
        <w:rPr>
          <w:rFonts w:cs="Arial"/>
          <w:b/>
          <w:bCs/>
        </w:rPr>
      </w:pPr>
      <w:r w:rsidRPr="7C26E546">
        <w:rPr>
          <w:rFonts w:cs="Arial"/>
          <w:b/>
          <w:bCs/>
        </w:rPr>
        <w:t xml:space="preserve">Can the </w:t>
      </w:r>
      <w:r w:rsidRPr="7C26E546" w:rsidR="768EC30C">
        <w:rPr>
          <w:rFonts w:cs="Arial"/>
          <w:b/>
          <w:bCs/>
        </w:rPr>
        <w:t xml:space="preserve">energy efficiency report </w:t>
      </w:r>
      <w:r w:rsidRPr="7C26E546" w:rsidR="6236ED67">
        <w:rPr>
          <w:rFonts w:cs="Arial"/>
          <w:b/>
          <w:bCs/>
        </w:rPr>
        <w:t xml:space="preserve">that is </w:t>
      </w:r>
      <w:r w:rsidRPr="7C26E546">
        <w:rPr>
          <w:rFonts w:cs="Arial"/>
          <w:b/>
          <w:bCs/>
        </w:rPr>
        <w:t xml:space="preserve">provided </w:t>
      </w:r>
      <w:r w:rsidRPr="7C26E546" w:rsidR="768EC30C">
        <w:rPr>
          <w:rFonts w:cs="Arial"/>
          <w:b/>
          <w:bCs/>
        </w:rPr>
        <w:t xml:space="preserve">by </w:t>
      </w:r>
      <w:r w:rsidRPr="7C26E546" w:rsidR="1CE99ACB">
        <w:rPr>
          <w:rFonts w:cs="Arial"/>
          <w:b/>
          <w:bCs/>
        </w:rPr>
        <w:t>specialist form evidence of suitability</w:t>
      </w:r>
      <w:r w:rsidRPr="7C26E546" w:rsidR="768EC30C">
        <w:rPr>
          <w:rFonts w:cs="Arial"/>
          <w:b/>
          <w:bCs/>
        </w:rPr>
        <w:t xml:space="preserve"> for form of construction in relation to energy efficiency?</w:t>
      </w:r>
    </w:p>
    <w:p w:rsidR="1997699A" w:rsidP="443170D4" w:rsidRDefault="1997699A" w14:paraId="234C981B" w14:textId="7F5CD67D">
      <w:pPr>
        <w:rPr>
          <w:rFonts w:cs="Arial"/>
        </w:rPr>
      </w:pPr>
      <w:r w:rsidRPr="4FCC0483">
        <w:rPr>
          <w:rFonts w:cs="Arial"/>
        </w:rPr>
        <w:t>The short answer is yes, it is possible. Largely</w:t>
      </w:r>
      <w:r w:rsidRPr="4FCC0483" w:rsidR="007E7CA4">
        <w:rPr>
          <w:rFonts w:cs="Arial"/>
        </w:rPr>
        <w:t>,</w:t>
      </w:r>
      <w:r w:rsidRPr="4FCC0483">
        <w:rPr>
          <w:rFonts w:cs="Arial"/>
        </w:rPr>
        <w:t xml:space="preserve"> the decision to accept the evidence of suitability will depend on the decision by the relevant building surveyor.</w:t>
      </w:r>
    </w:p>
    <w:p w:rsidR="0E1F8473" w:rsidP="443170D4" w:rsidRDefault="0E1F8473" w14:paraId="04A451CF" w14:textId="5A02E732">
      <w:pPr>
        <w:rPr>
          <w:b/>
          <w:bCs/>
        </w:rPr>
      </w:pPr>
      <w:r w:rsidRPr="443170D4">
        <w:rPr>
          <w:b/>
          <w:bCs/>
        </w:rPr>
        <w:t>For J1P2</w:t>
      </w:r>
      <w:r w:rsidRPr="443170D4" w:rsidR="3E78ECB8">
        <w:rPr>
          <w:b/>
          <w:bCs/>
        </w:rPr>
        <w:t>, will the</w:t>
      </w:r>
      <w:r w:rsidRPr="443170D4">
        <w:rPr>
          <w:b/>
          <w:bCs/>
        </w:rPr>
        <w:t xml:space="preserve"> NatHERS Rating include a Whole of Home Assessment?</w:t>
      </w:r>
    </w:p>
    <w:p w:rsidR="00A56519" w:rsidP="443170D4" w:rsidRDefault="14861AD7" w14:paraId="53E787B2" w14:textId="4DB0113D">
      <w:pPr>
        <w:rPr>
          <w:rFonts w:eastAsia="Arial" w:cs="Arial"/>
        </w:rPr>
      </w:pPr>
      <w:r w:rsidRPr="443170D4">
        <w:rPr>
          <w:rFonts w:asciiTheme="minorHAnsi" w:hAnsiTheme="minorHAnsi" w:eastAsiaTheme="minorEastAsia"/>
          <w:color w:val="000000" w:themeColor="text1"/>
        </w:rPr>
        <w:t xml:space="preserve">The NatHERS software will require both assessment of thermal performance and calculation of the annual net energy use using the whole of home energy approach. Refer to the NatHERS website for further details at </w:t>
      </w:r>
      <w:hyperlink r:id="rId16">
        <w:r w:rsidRPr="443170D4" w:rsidR="77B86F6B">
          <w:rPr>
            <w:rStyle w:val="Hyperlink"/>
            <w:rFonts w:eastAsia="Arial" w:cs="Arial"/>
          </w:rPr>
          <w:t>Software updates | Nationwide House Energy Rating Scheme (NatHERS)</w:t>
        </w:r>
      </w:hyperlink>
    </w:p>
    <w:p w:rsidR="00A56519" w:rsidP="443170D4" w:rsidRDefault="2EE0841A" w14:paraId="6125C642" w14:textId="683FA63E">
      <w:pPr>
        <w:rPr>
          <w:rFonts w:asciiTheme="minorHAnsi" w:hAnsiTheme="minorHAnsi" w:eastAsiaTheme="minorEastAsia"/>
          <w:b/>
          <w:bCs/>
          <w:color w:val="000000" w:themeColor="text1"/>
        </w:rPr>
      </w:pPr>
      <w:r w:rsidRPr="443170D4">
        <w:rPr>
          <w:rFonts w:asciiTheme="minorHAnsi" w:hAnsiTheme="minorHAnsi" w:eastAsiaTheme="minorEastAsia"/>
          <w:b/>
          <w:bCs/>
          <w:color w:val="000000" w:themeColor="text1"/>
        </w:rPr>
        <w:t>Why is it that a building which makes money out of parking cars doesn’t require charging stations?</w:t>
      </w:r>
    </w:p>
    <w:p w:rsidR="00A56519" w:rsidP="443170D4" w:rsidRDefault="5C5B3E49" w14:paraId="0F5BBB0A" w14:textId="745CDFD9">
      <w:pPr>
        <w:rPr>
          <w:rFonts w:asciiTheme="minorHAnsi" w:hAnsiTheme="minorHAnsi" w:eastAsiaTheme="minorEastAsia"/>
          <w:color w:val="000000" w:themeColor="text1"/>
        </w:rPr>
      </w:pPr>
      <w:r w:rsidRPr="443170D4">
        <w:rPr>
          <w:rFonts w:asciiTheme="minorHAnsi" w:hAnsiTheme="minorHAnsi" w:eastAsiaTheme="minorEastAsia"/>
          <w:color w:val="000000" w:themeColor="text1"/>
        </w:rPr>
        <w:t xml:space="preserve">At this stage the NCC does not require the actual installation of chargers. A requirement to actually install and provide chargers requires broad Government consideration and </w:t>
      </w:r>
      <w:r w:rsidRPr="443170D4" w:rsidR="2F64B63C">
        <w:rPr>
          <w:rFonts w:asciiTheme="minorHAnsi" w:hAnsiTheme="minorHAnsi" w:eastAsiaTheme="minorEastAsia"/>
          <w:color w:val="000000" w:themeColor="text1"/>
        </w:rPr>
        <w:t xml:space="preserve">for example </w:t>
      </w:r>
      <w:r w:rsidRPr="443170D4">
        <w:rPr>
          <w:rFonts w:asciiTheme="minorHAnsi" w:hAnsiTheme="minorHAnsi" w:eastAsiaTheme="minorEastAsia"/>
          <w:color w:val="000000" w:themeColor="text1"/>
        </w:rPr>
        <w:t xml:space="preserve">the method in which such a requirement is required </w:t>
      </w:r>
      <w:r w:rsidRPr="443170D4" w:rsidR="67A30509">
        <w:rPr>
          <w:rFonts w:asciiTheme="minorHAnsi" w:hAnsiTheme="minorHAnsi" w:eastAsiaTheme="minorEastAsia"/>
          <w:color w:val="000000" w:themeColor="text1"/>
        </w:rPr>
        <w:t>would be</w:t>
      </w:r>
      <w:r w:rsidRPr="443170D4">
        <w:rPr>
          <w:rFonts w:asciiTheme="minorHAnsi" w:hAnsiTheme="minorHAnsi" w:eastAsiaTheme="minorEastAsia"/>
          <w:color w:val="000000" w:themeColor="text1"/>
        </w:rPr>
        <w:t xml:space="preserve"> in planning or building.</w:t>
      </w:r>
    </w:p>
    <w:p w:rsidR="004E444D" w:rsidP="443170D4" w:rsidRDefault="135B6640" w14:paraId="1E10B52E" w14:textId="5CCD541B">
      <w:pPr>
        <w:rPr>
          <w:rFonts w:asciiTheme="minorHAnsi" w:hAnsiTheme="minorHAnsi" w:eastAsiaTheme="minorEastAsia"/>
          <w:b/>
          <w:bCs/>
          <w:color w:val="000000" w:themeColor="text1"/>
        </w:rPr>
      </w:pPr>
      <w:r w:rsidRPr="443170D4">
        <w:rPr>
          <w:rFonts w:asciiTheme="minorHAnsi" w:hAnsiTheme="minorHAnsi" w:eastAsiaTheme="minorEastAsia"/>
          <w:b/>
          <w:bCs/>
          <w:color w:val="000000" w:themeColor="text1"/>
        </w:rPr>
        <w:t>Is there a requirement for compliance certificate for electrical work prior to issue of CoFI or occupancy permit?</w:t>
      </w:r>
    </w:p>
    <w:p w:rsidR="004E444D" w:rsidP="4FCC0483" w:rsidRDefault="151DBF39" w14:paraId="1B22F3CA" w14:textId="7416D7B8">
      <w:pPr>
        <w:rPr>
          <w:rFonts w:asciiTheme="minorHAnsi" w:hAnsiTheme="minorHAnsi" w:eastAsiaTheme="minorEastAsia"/>
          <w:color w:val="000000" w:themeColor="text1"/>
        </w:rPr>
      </w:pPr>
      <w:r w:rsidRPr="4FCC0483">
        <w:rPr>
          <w:rFonts w:asciiTheme="minorHAnsi" w:hAnsiTheme="minorHAnsi" w:eastAsiaTheme="minorEastAsia"/>
          <w:color w:val="000000" w:themeColor="text1"/>
        </w:rPr>
        <w:t xml:space="preserve">Yes, an electrical compliance certificate is required prior to the issue of an </w:t>
      </w:r>
      <w:r w:rsidRPr="4FCC0483" w:rsidR="00982F42">
        <w:rPr>
          <w:rFonts w:asciiTheme="minorHAnsi" w:hAnsiTheme="minorHAnsi" w:eastAsiaTheme="minorEastAsia"/>
          <w:color w:val="000000" w:themeColor="text1"/>
        </w:rPr>
        <w:t>O</w:t>
      </w:r>
      <w:r w:rsidRPr="4FCC0483" w:rsidR="006E13B6">
        <w:rPr>
          <w:rFonts w:asciiTheme="minorHAnsi" w:hAnsiTheme="minorHAnsi" w:eastAsiaTheme="minorEastAsia"/>
          <w:color w:val="000000" w:themeColor="text1"/>
        </w:rPr>
        <w:t xml:space="preserve">ccupancy </w:t>
      </w:r>
      <w:r w:rsidRPr="4FCC0483" w:rsidR="00982F42">
        <w:rPr>
          <w:rFonts w:asciiTheme="minorHAnsi" w:hAnsiTheme="minorHAnsi" w:eastAsiaTheme="minorEastAsia"/>
          <w:color w:val="000000" w:themeColor="text1"/>
        </w:rPr>
        <w:t>P</w:t>
      </w:r>
      <w:r w:rsidRPr="4FCC0483" w:rsidR="006E13B6">
        <w:rPr>
          <w:rFonts w:asciiTheme="minorHAnsi" w:hAnsiTheme="minorHAnsi" w:eastAsiaTheme="minorEastAsia"/>
          <w:color w:val="000000" w:themeColor="text1"/>
        </w:rPr>
        <w:t>ermit (</w:t>
      </w:r>
      <w:r w:rsidRPr="4FCC0483">
        <w:rPr>
          <w:rFonts w:asciiTheme="minorHAnsi" w:hAnsiTheme="minorHAnsi" w:eastAsiaTheme="minorEastAsia"/>
          <w:color w:val="000000" w:themeColor="text1"/>
        </w:rPr>
        <w:t>OP</w:t>
      </w:r>
      <w:r w:rsidRPr="4FCC0483" w:rsidR="006E13B6">
        <w:rPr>
          <w:rFonts w:asciiTheme="minorHAnsi" w:hAnsiTheme="minorHAnsi" w:eastAsiaTheme="minorEastAsia"/>
          <w:color w:val="000000" w:themeColor="text1"/>
        </w:rPr>
        <w:t>)</w:t>
      </w:r>
      <w:r w:rsidRPr="4FCC0483">
        <w:rPr>
          <w:rFonts w:asciiTheme="minorHAnsi" w:hAnsiTheme="minorHAnsi" w:eastAsiaTheme="minorEastAsia"/>
          <w:color w:val="000000" w:themeColor="text1"/>
        </w:rPr>
        <w:t xml:space="preserve"> or CFI by the RBS. This is a requirement under </w:t>
      </w:r>
      <w:r w:rsidRPr="4FCC0483">
        <w:rPr>
          <w:rFonts w:asciiTheme="minorHAnsi" w:hAnsiTheme="minorHAnsi" w:eastAsiaTheme="minorEastAsia"/>
          <w:i/>
          <w:iCs/>
          <w:color w:val="000000" w:themeColor="text1"/>
        </w:rPr>
        <w:t>Regulation 186</w:t>
      </w:r>
      <w:r w:rsidRPr="4FCC0483">
        <w:rPr>
          <w:rFonts w:asciiTheme="minorHAnsi" w:hAnsiTheme="minorHAnsi" w:eastAsiaTheme="minorEastAsia"/>
          <w:color w:val="000000" w:themeColor="text1"/>
        </w:rPr>
        <w:t xml:space="preserve"> of the Regulations.</w:t>
      </w:r>
    </w:p>
    <w:p w:rsidR="2CAE809F" w:rsidP="4FCC0483" w:rsidRDefault="24333A74" w14:paraId="5F6260DA" w14:textId="09C02E28">
      <w:pPr>
        <w:rPr>
          <w:rFonts w:asciiTheme="minorHAnsi" w:hAnsiTheme="minorHAnsi" w:eastAsiaTheme="minorEastAsia"/>
          <w:b/>
          <w:bCs/>
          <w:color w:val="000000" w:themeColor="text1"/>
        </w:rPr>
      </w:pPr>
      <w:r w:rsidRPr="4FCC0483">
        <w:rPr>
          <w:rFonts w:asciiTheme="minorHAnsi" w:hAnsiTheme="minorHAnsi" w:eastAsiaTheme="minorEastAsia"/>
          <w:b/>
          <w:bCs/>
          <w:color w:val="000000" w:themeColor="text1"/>
        </w:rPr>
        <w:t>Is</w:t>
      </w:r>
      <w:r w:rsidRPr="4FCC0483" w:rsidR="004F2634">
        <w:rPr>
          <w:rFonts w:asciiTheme="minorHAnsi" w:hAnsiTheme="minorHAnsi" w:eastAsiaTheme="minorEastAsia"/>
          <w:b/>
          <w:bCs/>
          <w:color w:val="000000" w:themeColor="text1"/>
        </w:rPr>
        <w:t xml:space="preserve"> the</w:t>
      </w:r>
      <w:r w:rsidRPr="4FCC0483" w:rsidR="48FA11EF">
        <w:rPr>
          <w:rFonts w:asciiTheme="minorHAnsi" w:hAnsiTheme="minorHAnsi" w:eastAsiaTheme="minorEastAsia"/>
          <w:b/>
          <w:bCs/>
          <w:color w:val="000000" w:themeColor="text1"/>
        </w:rPr>
        <w:t xml:space="preserve"> adoption of energy efficiency, condensation management and liveable housing</w:t>
      </w:r>
      <w:r w:rsidRPr="4FCC0483" w:rsidR="2CAE809F">
        <w:rPr>
          <w:rFonts w:asciiTheme="minorHAnsi" w:hAnsiTheme="minorHAnsi" w:eastAsiaTheme="minorEastAsia"/>
          <w:b/>
          <w:bCs/>
          <w:color w:val="000000" w:themeColor="text1"/>
        </w:rPr>
        <w:t xml:space="preserve"> are now delayed until 1 May 2024</w:t>
      </w:r>
      <w:r w:rsidRPr="4FCC0483" w:rsidR="4317ADAD">
        <w:rPr>
          <w:rFonts w:asciiTheme="minorHAnsi" w:hAnsiTheme="minorHAnsi" w:eastAsiaTheme="minorEastAsia"/>
          <w:b/>
          <w:bCs/>
          <w:color w:val="000000" w:themeColor="text1"/>
        </w:rPr>
        <w:t>?</w:t>
      </w:r>
    </w:p>
    <w:p w:rsidR="00FF55F5" w:rsidP="73D4FACC" w:rsidRDefault="00FF55F5" w14:paraId="287E9DEE" w14:textId="02247441">
      <w:r>
        <w:t>Yes, t</w:t>
      </w:r>
      <w:r w:rsidR="2CAE809F">
        <w:t>hat is correct. Energy efficiency, condensation management and liveable housing has an updated transitional period and will not be adopted until 1 May 2024.</w:t>
      </w:r>
    </w:p>
    <w:p w:rsidR="57A98F3E" w:rsidP="73D4FACC" w:rsidRDefault="5E6F5D5E" w14:paraId="084D7097" w14:textId="6CE5996F">
      <w:pPr>
        <w:rPr>
          <w:b/>
          <w:bCs/>
        </w:rPr>
      </w:pPr>
      <w:r w:rsidRPr="7C26E546">
        <w:rPr>
          <w:b/>
          <w:bCs/>
        </w:rPr>
        <w:t>Wh</w:t>
      </w:r>
      <w:r w:rsidRPr="7C26E546" w:rsidR="475D2AE2">
        <w:rPr>
          <w:b/>
          <w:bCs/>
        </w:rPr>
        <w:t>ich part</w:t>
      </w:r>
      <w:r w:rsidRPr="7C26E546">
        <w:rPr>
          <w:b/>
          <w:bCs/>
        </w:rPr>
        <w:t xml:space="preserve"> </w:t>
      </w:r>
      <w:r w:rsidRPr="7C26E546" w:rsidR="26AF9D7B">
        <w:rPr>
          <w:b/>
          <w:bCs/>
        </w:rPr>
        <w:t>of</w:t>
      </w:r>
      <w:r w:rsidRPr="7C26E546">
        <w:rPr>
          <w:b/>
          <w:bCs/>
        </w:rPr>
        <w:t xml:space="preserve"> the Act or </w:t>
      </w:r>
      <w:r w:rsidRPr="7C26E546" w:rsidR="4428665B">
        <w:rPr>
          <w:b/>
          <w:bCs/>
        </w:rPr>
        <w:t>R</w:t>
      </w:r>
      <w:r w:rsidRPr="7C26E546">
        <w:rPr>
          <w:b/>
          <w:bCs/>
        </w:rPr>
        <w:t xml:space="preserve">egulations </w:t>
      </w:r>
      <w:r w:rsidRPr="7C26E546" w:rsidR="4D61F94B">
        <w:rPr>
          <w:b/>
          <w:bCs/>
        </w:rPr>
        <w:t>mention</w:t>
      </w:r>
      <w:r w:rsidRPr="7C26E546" w:rsidR="0FD516AF">
        <w:rPr>
          <w:b/>
          <w:bCs/>
        </w:rPr>
        <w:t>s</w:t>
      </w:r>
      <w:r w:rsidRPr="7C26E546" w:rsidR="4D61F94B">
        <w:rPr>
          <w:b/>
          <w:bCs/>
        </w:rPr>
        <w:t xml:space="preserve"> </w:t>
      </w:r>
      <w:r w:rsidRPr="7C26E546" w:rsidR="395F2E85">
        <w:rPr>
          <w:b/>
          <w:bCs/>
        </w:rPr>
        <w:t>the</w:t>
      </w:r>
      <w:r w:rsidRPr="7C26E546">
        <w:rPr>
          <w:b/>
          <w:bCs/>
        </w:rPr>
        <w:t xml:space="preserve"> requirement for electrical compliance certificate</w:t>
      </w:r>
      <w:r w:rsidRPr="7C26E546" w:rsidR="10668B62">
        <w:rPr>
          <w:b/>
          <w:bCs/>
        </w:rPr>
        <w:t>?</w:t>
      </w:r>
    </w:p>
    <w:p w:rsidR="0BEA178E" w:rsidRDefault="55AC60F6" w14:paraId="0586ED08" w14:textId="49145B01">
      <w:r>
        <w:t>Reg 186 of the Building Regulations 2018 states that an application for an Occupancy Permit must be accompanied with any electrical compliance certificate.</w:t>
      </w:r>
    </w:p>
    <w:p w:rsidR="002E687E" w:rsidP="0C79B510" w:rsidRDefault="005A7D50" w14:paraId="5115A21A" w14:textId="5F455A5C">
      <w:pPr>
        <w:spacing w:before="240"/>
        <w:rPr>
          <w:b w:val="1"/>
          <w:bCs w:val="1"/>
        </w:rPr>
      </w:pPr>
      <w:r w:rsidRPr="0C79B510" w:rsidR="0CE5EE44">
        <w:rPr>
          <w:b w:val="1"/>
          <w:bCs w:val="1"/>
        </w:rPr>
        <w:t>For</w:t>
      </w:r>
      <w:r w:rsidRPr="0C79B510" w:rsidR="0077131D">
        <w:rPr>
          <w:b w:val="1"/>
          <w:bCs w:val="1"/>
        </w:rPr>
        <w:t xml:space="preserve"> the RBS to issue an OP</w:t>
      </w:r>
      <w:r w:rsidRPr="0C79B510" w:rsidR="00FE771E">
        <w:rPr>
          <w:b w:val="1"/>
          <w:bCs w:val="1"/>
        </w:rPr>
        <w:t xml:space="preserve"> (</w:t>
      </w:r>
      <w:r w:rsidRPr="0C79B510" w:rsidR="00FE771E">
        <w:rPr>
          <w:b w:val="1"/>
          <w:bCs w:val="1"/>
        </w:rPr>
        <w:t>Occupancy Permit)</w:t>
      </w:r>
      <w:r w:rsidRPr="0C79B510" w:rsidR="0077131D">
        <w:rPr>
          <w:b w:val="1"/>
          <w:bCs w:val="1"/>
        </w:rPr>
        <w:t xml:space="preserve">, </w:t>
      </w:r>
      <w:r w:rsidRPr="0C79B510" w:rsidR="00440CFB">
        <w:rPr>
          <w:b w:val="1"/>
          <w:bCs w:val="1"/>
        </w:rPr>
        <w:t xml:space="preserve">would </w:t>
      </w:r>
      <w:r w:rsidRPr="0C79B510" w:rsidR="00701924">
        <w:rPr>
          <w:b w:val="1"/>
          <w:bCs w:val="1"/>
        </w:rPr>
        <w:t xml:space="preserve">the </w:t>
      </w:r>
      <w:r w:rsidRPr="0C79B510" w:rsidR="006F7FFC">
        <w:rPr>
          <w:b w:val="1"/>
          <w:bCs w:val="1"/>
        </w:rPr>
        <w:t>provision of a plumbing and</w:t>
      </w:r>
      <w:r w:rsidRPr="0C79B510" w:rsidR="2B24F90E">
        <w:rPr>
          <w:b w:val="1"/>
          <w:bCs w:val="1"/>
        </w:rPr>
        <w:t>/</w:t>
      </w:r>
      <w:r w:rsidRPr="0C79B510" w:rsidR="006F7FFC">
        <w:rPr>
          <w:b w:val="1"/>
          <w:bCs w:val="1"/>
        </w:rPr>
        <w:t xml:space="preserve">or electrical compliance certificate </w:t>
      </w:r>
      <w:r w:rsidRPr="0C79B510" w:rsidR="00440CFB">
        <w:rPr>
          <w:b w:val="1"/>
          <w:bCs w:val="1"/>
        </w:rPr>
        <w:t>also a</w:t>
      </w:r>
      <w:r w:rsidRPr="0C79B510" w:rsidR="00AC7BC9">
        <w:rPr>
          <w:b w:val="1"/>
          <w:bCs w:val="1"/>
        </w:rPr>
        <w:t xml:space="preserve">pply </w:t>
      </w:r>
      <w:r w:rsidRPr="0C79B510" w:rsidR="00591F8B">
        <w:rPr>
          <w:b w:val="1"/>
          <w:bCs w:val="1"/>
        </w:rPr>
        <w:t xml:space="preserve">when </w:t>
      </w:r>
      <w:r w:rsidRPr="0C79B510" w:rsidR="00440CFB">
        <w:rPr>
          <w:b w:val="1"/>
          <w:bCs w:val="1"/>
        </w:rPr>
        <w:t>issuing a Certificate of Final</w:t>
      </w:r>
      <w:r w:rsidRPr="0C79B510" w:rsidR="00591F8B">
        <w:rPr>
          <w:b w:val="1"/>
          <w:bCs w:val="1"/>
        </w:rPr>
        <w:t xml:space="preserve"> inspection for building work (CFI)</w:t>
      </w:r>
      <w:r w:rsidRPr="0C79B510" w:rsidR="00440CFB">
        <w:rPr>
          <w:b w:val="1"/>
          <w:bCs w:val="1"/>
        </w:rPr>
        <w:t xml:space="preserve">? </w:t>
      </w:r>
    </w:p>
    <w:p w:rsidRPr="002E687E" w:rsidR="005A7D50" w:rsidP="0C79B510" w:rsidRDefault="00AF760B" w14:paraId="4C96E6DA" w14:textId="2E815AFB">
      <w:pPr>
        <w:spacing w:before="240"/>
        <w:rPr>
          <w:b w:val="0"/>
          <w:bCs w:val="0"/>
        </w:rPr>
      </w:pPr>
      <w:r w:rsidR="00AF760B">
        <w:rPr>
          <w:b w:val="0"/>
          <w:bCs w:val="0"/>
        </w:rPr>
        <w:t xml:space="preserve">Prior to </w:t>
      </w:r>
      <w:r w:rsidR="005A7D50">
        <w:rPr>
          <w:b w:val="0"/>
          <w:bCs w:val="0"/>
        </w:rPr>
        <w:t>the issue of a CFI, t</w:t>
      </w:r>
      <w:r w:rsidR="00591F8B">
        <w:rPr>
          <w:b w:val="0"/>
          <w:bCs w:val="0"/>
        </w:rPr>
        <w:t xml:space="preserve">he RBS has </w:t>
      </w:r>
      <w:r w:rsidR="0073776A">
        <w:rPr>
          <w:b w:val="0"/>
          <w:bCs w:val="0"/>
        </w:rPr>
        <w:t xml:space="preserve">the discretion to request </w:t>
      </w:r>
      <w:r w:rsidR="00D87B6B">
        <w:rPr>
          <w:b w:val="0"/>
          <w:bCs w:val="0"/>
        </w:rPr>
        <w:t xml:space="preserve">evidence </w:t>
      </w:r>
      <w:r w:rsidR="005A7D50">
        <w:rPr>
          <w:b w:val="0"/>
          <w:bCs w:val="0"/>
        </w:rPr>
        <w:t xml:space="preserve">that the building work complies with the </w:t>
      </w:r>
      <w:r w:rsidR="002E687E">
        <w:rPr>
          <w:b w:val="0"/>
          <w:bCs w:val="0"/>
        </w:rPr>
        <w:t>legislation,</w:t>
      </w:r>
      <w:r w:rsidR="005A7D50">
        <w:rPr>
          <w:b w:val="0"/>
          <w:bCs w:val="0"/>
        </w:rPr>
        <w:t xml:space="preserve"> and this can include the requirement to provide </w:t>
      </w:r>
      <w:r w:rsidR="00C94114">
        <w:rPr>
          <w:b w:val="0"/>
          <w:bCs w:val="0"/>
        </w:rPr>
        <w:t>an</w:t>
      </w:r>
      <w:r w:rsidR="005A7D50">
        <w:rPr>
          <w:b w:val="0"/>
          <w:bCs w:val="0"/>
        </w:rPr>
        <w:t xml:space="preserve"> electrical and or plumbing compliance certificate</w:t>
      </w:r>
      <w:r w:rsidR="00245999">
        <w:rPr>
          <w:b w:val="0"/>
          <w:bCs w:val="0"/>
        </w:rPr>
        <w:t>,</w:t>
      </w:r>
      <w:r w:rsidR="009F3809">
        <w:rPr>
          <w:b w:val="0"/>
          <w:bCs w:val="0"/>
        </w:rPr>
        <w:t xml:space="preserve"> and or any other evidence or document the RBS </w:t>
      </w:r>
      <w:r w:rsidR="00843D8E">
        <w:rPr>
          <w:b w:val="0"/>
          <w:bCs w:val="0"/>
        </w:rPr>
        <w:t xml:space="preserve">would require to satisfy </w:t>
      </w:r>
      <w:r w:rsidR="000D1AF3">
        <w:rPr>
          <w:b w:val="0"/>
          <w:bCs w:val="0"/>
        </w:rPr>
        <w:t>themselves that the building work complies with the Building Act and Building Regulations.</w:t>
      </w:r>
      <w:r w:rsidR="005A7D50">
        <w:rPr>
          <w:b w:val="0"/>
          <w:bCs w:val="0"/>
        </w:rPr>
        <w:t xml:space="preserve"> </w:t>
      </w:r>
    </w:p>
    <w:p w:rsidR="57A98F3E" w:rsidP="443170D4" w:rsidRDefault="00052C9E" w14:paraId="2D7BA4FE" w14:textId="5BEE6B5A">
      <w:pPr>
        <w:rPr>
          <w:highlight w:val="yellow"/>
        </w:rPr>
      </w:pPr>
      <w:r>
        <w:rPr>
          <w:rStyle w:val="normaltextrun"/>
          <w:rFonts w:cs="Arial"/>
          <w:color w:val="000000"/>
          <w:shd w:val="clear" w:color="auto" w:fill="FFFFFF"/>
        </w:rPr>
        <w:t>Reg</w:t>
      </w:r>
      <w:r w:rsidR="0054301E">
        <w:rPr>
          <w:rStyle w:val="normaltextrun"/>
          <w:rFonts w:cs="Arial"/>
          <w:color w:val="000000"/>
          <w:shd w:val="clear" w:color="auto" w:fill="FFFFFF"/>
        </w:rPr>
        <w:t>ulat</w:t>
      </w:r>
      <w:r w:rsidR="00CB21FE">
        <w:rPr>
          <w:rStyle w:val="normaltextrun"/>
          <w:rFonts w:cs="Arial"/>
          <w:color w:val="000000"/>
          <w:shd w:val="clear" w:color="auto" w:fill="FFFFFF"/>
        </w:rPr>
        <w:t>ion</w:t>
      </w:r>
      <w:r>
        <w:rPr>
          <w:rStyle w:val="normaltextrun"/>
          <w:rFonts w:cs="Arial"/>
          <w:color w:val="000000"/>
          <w:shd w:val="clear" w:color="auto" w:fill="FFFFFF"/>
        </w:rPr>
        <w:t xml:space="preserve"> 186</w:t>
      </w:r>
      <w:r w:rsidR="0054301E">
        <w:rPr>
          <w:rStyle w:val="normaltextrun"/>
          <w:rFonts w:cs="Arial"/>
          <w:color w:val="000000"/>
          <w:shd w:val="clear" w:color="auto" w:fill="FFFFFF"/>
        </w:rPr>
        <w:t>(2)(b)</w:t>
      </w:r>
      <w:r>
        <w:rPr>
          <w:rStyle w:val="normaltextrun"/>
          <w:rFonts w:cs="Arial"/>
          <w:color w:val="000000"/>
          <w:shd w:val="clear" w:color="auto" w:fill="FFFFFF"/>
        </w:rPr>
        <w:t xml:space="preserve"> of the Building Regulations 2018 states that an application for an Occupancy Permit must be accompanied with </w:t>
      </w:r>
      <w:r w:rsidR="00996323">
        <w:rPr>
          <w:rStyle w:val="normaltextrun"/>
          <w:rFonts w:cs="Arial"/>
          <w:color w:val="000000"/>
          <w:shd w:val="clear" w:color="auto" w:fill="FFFFFF"/>
        </w:rPr>
        <w:t>a compliance cer</w:t>
      </w:r>
      <w:r w:rsidR="008F1881">
        <w:rPr>
          <w:rStyle w:val="normaltextrun"/>
          <w:rFonts w:cs="Arial"/>
          <w:color w:val="000000"/>
          <w:shd w:val="clear" w:color="auto" w:fill="FFFFFF"/>
        </w:rPr>
        <w:t xml:space="preserve">tificate </w:t>
      </w:r>
      <w:r w:rsidR="00A22B4B">
        <w:rPr>
          <w:rStyle w:val="normaltextrun"/>
          <w:rFonts w:cs="Arial"/>
          <w:color w:val="000000"/>
          <w:shd w:val="clear" w:color="auto" w:fill="FFFFFF"/>
        </w:rPr>
        <w:t xml:space="preserve">for plumbing work </w:t>
      </w:r>
      <w:r w:rsidR="00852300">
        <w:rPr>
          <w:rStyle w:val="normaltextrun"/>
          <w:rFonts w:cs="Arial"/>
          <w:color w:val="000000"/>
          <w:shd w:val="clear" w:color="auto" w:fill="FFFFFF"/>
        </w:rPr>
        <w:t xml:space="preserve">and or </w:t>
      </w:r>
      <w:r w:rsidR="00785FEC">
        <w:rPr>
          <w:rStyle w:val="normaltextrun"/>
          <w:rFonts w:cs="Arial"/>
          <w:color w:val="000000"/>
          <w:shd w:val="clear" w:color="auto" w:fill="FFFFFF"/>
        </w:rPr>
        <w:t xml:space="preserve">compliance certificate for electrical work </w:t>
      </w:r>
      <w:r w:rsidR="009B1C46">
        <w:rPr>
          <w:rStyle w:val="normaltextrun"/>
          <w:rFonts w:cs="Arial"/>
          <w:color w:val="000000"/>
          <w:shd w:val="clear" w:color="auto" w:fill="FFFFFF"/>
        </w:rPr>
        <w:t xml:space="preserve">in conjunction </w:t>
      </w:r>
      <w:r w:rsidR="00EF26EC">
        <w:rPr>
          <w:rStyle w:val="normaltextrun"/>
          <w:rFonts w:cs="Arial"/>
          <w:color w:val="000000"/>
          <w:shd w:val="clear" w:color="auto" w:fill="FFFFFF"/>
        </w:rPr>
        <w:t>with the building work</w:t>
      </w:r>
      <w:r w:rsidR="001555DE">
        <w:rPr>
          <w:rStyle w:val="normaltextrun"/>
          <w:rFonts w:cs="Arial"/>
          <w:color w:val="000000"/>
          <w:shd w:val="clear" w:color="auto" w:fill="FFFFFF"/>
        </w:rPr>
        <w:t xml:space="preserve"> to which the application applies. </w:t>
      </w:r>
    </w:p>
    <w:p w:rsidR="57A98F3E" w:rsidP="73D4FACC" w:rsidRDefault="4D2A88EB" w14:paraId="6E3D249A" w14:textId="5C77E19F">
      <w:pPr>
        <w:rPr>
          <w:b/>
          <w:bCs/>
        </w:rPr>
      </w:pPr>
      <w:r w:rsidRPr="443170D4">
        <w:rPr>
          <w:b/>
          <w:bCs/>
        </w:rPr>
        <w:t>Can we have some simple easy-to-understand DTS requirements?</w:t>
      </w:r>
    </w:p>
    <w:p w:rsidR="57A98F3E" w:rsidP="443170D4" w:rsidRDefault="07BB5F5C" w14:paraId="47D6A806" w14:textId="2809370D">
      <w:pPr>
        <w:rPr>
          <w:rFonts w:eastAsia="Arial" w:cs="Arial"/>
        </w:rPr>
      </w:pPr>
      <w:r>
        <w:t xml:space="preserve">Please refer to the current NCC 2022, and the ABCB Energy Handbook which outlines and provides a roadmap on how to demonstrate compliance to the DTS Provisions. Here is a link to assist you: </w:t>
      </w:r>
      <w:hyperlink r:id="rId17">
        <w:r w:rsidRPr="443170D4" w:rsidR="5936D8AF">
          <w:rPr>
            <w:rStyle w:val="Hyperlink"/>
            <w:rFonts w:eastAsia="Arial" w:cs="Arial"/>
          </w:rPr>
          <w:t>Housing energy efficiency (abcb.gov.au)</w:t>
        </w:r>
      </w:hyperlink>
    </w:p>
    <w:p w:rsidR="57A98F3E" w:rsidP="73D4FACC" w:rsidRDefault="7B62DFBF" w14:paraId="04946C1D" w14:textId="0DFFE80E">
      <w:pPr>
        <w:rPr>
          <w:b/>
          <w:bCs/>
        </w:rPr>
      </w:pPr>
      <w:r w:rsidRPr="7C26E546">
        <w:rPr>
          <w:b/>
          <w:bCs/>
        </w:rPr>
        <w:t xml:space="preserve">What exactly </w:t>
      </w:r>
      <w:r w:rsidRPr="7C26E546" w:rsidR="7F8C3E50">
        <w:rPr>
          <w:b/>
          <w:bCs/>
        </w:rPr>
        <w:t xml:space="preserve">are the </w:t>
      </w:r>
      <w:r w:rsidRPr="7C26E546">
        <w:rPr>
          <w:b/>
          <w:bCs/>
        </w:rPr>
        <w:t xml:space="preserve">building surveyors looking for? </w:t>
      </w:r>
      <w:r w:rsidRPr="7C26E546" w:rsidR="477A4271">
        <w:rPr>
          <w:b/>
          <w:bCs/>
        </w:rPr>
        <w:t>W</w:t>
      </w:r>
      <w:r w:rsidRPr="7C26E546">
        <w:rPr>
          <w:b/>
          <w:bCs/>
        </w:rPr>
        <w:t xml:space="preserve">hich type of </w:t>
      </w:r>
      <w:r w:rsidRPr="7C26E546" w:rsidR="00E73B84">
        <w:rPr>
          <w:b/>
          <w:bCs/>
        </w:rPr>
        <w:t>e</w:t>
      </w:r>
      <w:r w:rsidRPr="7C26E546">
        <w:rPr>
          <w:b/>
          <w:bCs/>
        </w:rPr>
        <w:t xml:space="preserve">nergy </w:t>
      </w:r>
      <w:r w:rsidRPr="7C26E546" w:rsidR="00E73B84">
        <w:rPr>
          <w:b/>
          <w:bCs/>
        </w:rPr>
        <w:t>e</w:t>
      </w:r>
      <w:r w:rsidRPr="7C26E546">
        <w:rPr>
          <w:b/>
          <w:bCs/>
        </w:rPr>
        <w:t>fficiency reports are acceptable</w:t>
      </w:r>
      <w:r w:rsidRPr="7C26E546" w:rsidR="47BE74C4">
        <w:rPr>
          <w:b/>
          <w:bCs/>
        </w:rPr>
        <w:t>?</w:t>
      </w:r>
      <w:r w:rsidRPr="7C26E546">
        <w:rPr>
          <w:b/>
          <w:bCs/>
        </w:rPr>
        <w:t xml:space="preserve"> </w:t>
      </w:r>
      <w:r w:rsidRPr="7C26E546" w:rsidR="5295B643">
        <w:rPr>
          <w:b/>
          <w:bCs/>
        </w:rPr>
        <w:t>W</w:t>
      </w:r>
      <w:r w:rsidRPr="7C26E546">
        <w:rPr>
          <w:b/>
          <w:bCs/>
        </w:rPr>
        <w:t>hat type of qualifications</w:t>
      </w:r>
      <w:r w:rsidRPr="7C26E546" w:rsidR="3D198B03">
        <w:rPr>
          <w:b/>
          <w:bCs/>
        </w:rPr>
        <w:t xml:space="preserve"> are required?</w:t>
      </w:r>
    </w:p>
    <w:p w:rsidR="7B62DFBF" w:rsidP="443170D4" w:rsidRDefault="7B62DFBF" w14:paraId="0B939907" w14:textId="7EF3DD1C">
      <w:r>
        <w:t>While it is not actually a requirement to have a report from an accredited consultant, many building surveyors will require a N</w:t>
      </w:r>
      <w:r w:rsidR="00EC5039">
        <w:t>at</w:t>
      </w:r>
      <w:r>
        <w:t>HERS assessment to be carried out by an accredited energy assessor. This is because they can be reassurred that the person has the qualifications, training, knowledge, necessary insurance and experience to prepare an energy efficiency report. For example</w:t>
      </w:r>
      <w:r w:rsidR="00B76D72">
        <w:t>,</w:t>
      </w:r>
      <w:r>
        <w:t xml:space="preserve"> this could be an accreditation from Design Matters National (formerly BDAV).</w:t>
      </w:r>
    </w:p>
    <w:p w:rsidR="2F9E0AE6" w:rsidP="443170D4" w:rsidRDefault="2F9E0AE6" w14:paraId="77BFFC15" w14:textId="6A92F480">
      <w:pPr>
        <w:rPr>
          <w:rFonts w:asciiTheme="minorHAnsi" w:hAnsiTheme="minorHAnsi" w:eastAsiaTheme="minorEastAsia"/>
          <w:b/>
          <w:bCs/>
          <w:color w:val="000000" w:themeColor="text1"/>
        </w:rPr>
      </w:pPr>
      <w:r w:rsidRPr="443170D4">
        <w:rPr>
          <w:rFonts w:asciiTheme="minorHAnsi" w:hAnsiTheme="minorHAnsi" w:eastAsiaTheme="minorEastAsia"/>
          <w:b/>
          <w:bCs/>
          <w:color w:val="000000" w:themeColor="text1"/>
        </w:rPr>
        <w:t>How are the changes in NCC 2022 going to affect addition and alteration work?</w:t>
      </w:r>
    </w:p>
    <w:p w:rsidRPr="00C56A74" w:rsidR="00FA6F73" w:rsidP="443170D4" w:rsidRDefault="5646170A" w14:paraId="38215857" w14:textId="35A80A36">
      <w:pPr>
        <w:rPr>
          <w:rFonts w:asciiTheme="minorHAnsi" w:hAnsiTheme="minorHAnsi" w:eastAsiaTheme="minorEastAsia"/>
          <w:color w:val="000000" w:themeColor="text1"/>
        </w:rPr>
      </w:pPr>
      <w:r w:rsidRPr="443170D4">
        <w:rPr>
          <w:rFonts w:asciiTheme="minorHAnsi" w:hAnsiTheme="minorHAnsi" w:eastAsiaTheme="minorEastAsia"/>
          <w:color w:val="000000" w:themeColor="text1"/>
        </w:rPr>
        <w:t xml:space="preserve">Alterations are treated the same as currently. The relevant building surveyor has the ability to permit partial compliance with the energy efficiency requirements under </w:t>
      </w:r>
      <w:r w:rsidRPr="443170D4">
        <w:rPr>
          <w:rFonts w:asciiTheme="minorHAnsi" w:hAnsiTheme="minorHAnsi" w:eastAsiaTheme="minorEastAsia"/>
          <w:i/>
          <w:iCs/>
          <w:color w:val="000000" w:themeColor="text1"/>
        </w:rPr>
        <w:t>Regulation 233</w:t>
      </w:r>
      <w:r w:rsidRPr="443170D4">
        <w:rPr>
          <w:rFonts w:asciiTheme="minorHAnsi" w:hAnsiTheme="minorHAnsi" w:eastAsiaTheme="minorEastAsia"/>
          <w:color w:val="000000" w:themeColor="text1"/>
        </w:rPr>
        <w:t xml:space="preserve"> of the </w:t>
      </w:r>
      <w:r w:rsidRPr="443170D4">
        <w:rPr>
          <w:rFonts w:asciiTheme="minorHAnsi" w:hAnsiTheme="minorHAnsi" w:eastAsiaTheme="minorEastAsia"/>
          <w:i/>
          <w:iCs/>
          <w:color w:val="000000" w:themeColor="text1"/>
        </w:rPr>
        <w:t>Building Regulations 2018</w:t>
      </w:r>
      <w:r w:rsidRPr="443170D4">
        <w:rPr>
          <w:rFonts w:asciiTheme="minorHAnsi" w:hAnsiTheme="minorHAnsi" w:eastAsiaTheme="minorEastAsia"/>
          <w:color w:val="000000" w:themeColor="text1"/>
        </w:rPr>
        <w:t>.</w:t>
      </w:r>
    </w:p>
    <w:p w:rsidR="57A98F3E" w:rsidP="73D4FACC" w:rsidRDefault="21B7481C" w14:paraId="0254BFFD" w14:textId="61AA6BE1">
      <w:pPr>
        <w:rPr>
          <w:b/>
          <w:bCs/>
        </w:rPr>
      </w:pPr>
      <w:r w:rsidRPr="6B62806A">
        <w:rPr>
          <w:b/>
          <w:bCs/>
        </w:rPr>
        <w:t>I am i</w:t>
      </w:r>
      <w:r w:rsidRPr="6B62806A" w:rsidR="01B63B92">
        <w:rPr>
          <w:b/>
          <w:bCs/>
        </w:rPr>
        <w:t xml:space="preserve">nterested in getting to know about </w:t>
      </w:r>
      <w:r w:rsidRPr="6B62806A" w:rsidR="6C796EF6">
        <w:rPr>
          <w:b/>
          <w:bCs/>
        </w:rPr>
        <w:t>A</w:t>
      </w:r>
      <w:r w:rsidRPr="6B62806A" w:rsidR="01B63B92">
        <w:rPr>
          <w:b/>
          <w:bCs/>
        </w:rPr>
        <w:t>ir Tightness, Cavity Batten Systems etc</w:t>
      </w:r>
      <w:r w:rsidRPr="6B62806A">
        <w:rPr>
          <w:b/>
          <w:bCs/>
        </w:rPr>
        <w:t>.</w:t>
      </w:r>
    </w:p>
    <w:p w:rsidR="03787788" w:rsidRDefault="03787788" w14:paraId="59771328" w14:textId="17EA7C7B">
      <w:r w:rsidRPr="443170D4">
        <w:rPr>
          <w:i/>
          <w:iCs/>
        </w:rPr>
        <w:t>P</w:t>
      </w:r>
      <w:r w:rsidRPr="443170D4" w:rsidR="530BAF4B">
        <w:rPr>
          <w:i/>
          <w:iCs/>
        </w:rPr>
        <w:t>art 13.4</w:t>
      </w:r>
      <w:r w:rsidR="530BAF4B">
        <w:t xml:space="preserve"> of the </w:t>
      </w:r>
      <w:r w:rsidRPr="443170D4" w:rsidR="530BAF4B">
        <w:rPr>
          <w:i/>
          <w:iCs/>
        </w:rPr>
        <w:t>ABCB Housing provisions standard 2022</w:t>
      </w:r>
      <w:r w:rsidR="530BAF4B">
        <w:t xml:space="preserve"> has DtS provisions for the sealing of the building envelope such dampers on exhausts &amp; flues, seals on doors &amp; windows and close-fitting linings for wall, ceilings and floors that have sealed joints &amp; penetrations.</w:t>
      </w:r>
    </w:p>
    <w:p w:rsidR="287A881E" w:rsidP="7C26E546" w:rsidRDefault="4A73156C" w14:paraId="5A2502A9" w14:textId="41BBCDFF">
      <w:pPr>
        <w:rPr>
          <w:rFonts w:asciiTheme="minorHAnsi" w:hAnsiTheme="minorHAnsi" w:eastAsiaTheme="minorEastAsia"/>
          <w:b/>
          <w:bCs/>
          <w:color w:val="000000" w:themeColor="text1"/>
        </w:rPr>
      </w:pPr>
      <w:r w:rsidRPr="7C26E546">
        <w:rPr>
          <w:rFonts w:asciiTheme="minorHAnsi" w:hAnsiTheme="minorHAnsi" w:eastAsiaTheme="minorEastAsia"/>
          <w:b/>
          <w:bCs/>
          <w:color w:val="000000" w:themeColor="text1"/>
        </w:rPr>
        <w:t>What is the predicted net benefit moving to 7 stars? What is the average power consumption reduction per home?</w:t>
      </w:r>
    </w:p>
    <w:p w:rsidR="287A881E" w:rsidP="443170D4" w:rsidRDefault="5B3C169D" w14:paraId="0704BF7F" w14:textId="0C3799DD">
      <w:pPr>
        <w:rPr>
          <w:rFonts w:asciiTheme="minorHAnsi" w:hAnsiTheme="minorHAnsi" w:eastAsiaTheme="minorEastAsia"/>
          <w:color w:val="000000" w:themeColor="text1"/>
        </w:rPr>
      </w:pPr>
      <w:r w:rsidRPr="443170D4">
        <w:rPr>
          <w:rFonts w:asciiTheme="minorHAnsi" w:hAnsiTheme="minorHAnsi" w:eastAsiaTheme="minorEastAsia"/>
          <w:color w:val="000000" w:themeColor="text1"/>
        </w:rPr>
        <w:t>In most locations, the increase to 7 stars means it will take 20 to 25 per cent less energy to heat and cool a home. In addition to the 7 stars, the whole of home energy approach predicts ongoing energy usage and emissions and can be benchmarked against net zero energy targets so that there is an option to produce the same or more energy than is used.</w:t>
      </w:r>
    </w:p>
    <w:p w:rsidR="287A881E" w:rsidP="443170D4" w:rsidRDefault="0F7E9102" w14:paraId="6C6FED94" w14:textId="2AAAEB8E">
      <w:pPr>
        <w:rPr>
          <w:rFonts w:asciiTheme="minorHAnsi" w:hAnsiTheme="minorHAnsi" w:eastAsiaTheme="minorEastAsia"/>
          <w:b/>
          <w:bCs/>
          <w:color w:val="000000" w:themeColor="text1"/>
        </w:rPr>
      </w:pPr>
      <w:r w:rsidRPr="443170D4">
        <w:rPr>
          <w:rFonts w:asciiTheme="minorHAnsi" w:hAnsiTheme="minorHAnsi" w:eastAsiaTheme="minorEastAsia"/>
          <w:b/>
          <w:bCs/>
          <w:color w:val="000000" w:themeColor="text1"/>
        </w:rPr>
        <w:t xml:space="preserve">Please let me know about </w:t>
      </w:r>
      <w:r w:rsidRPr="443170D4" w:rsidR="14F11D2D">
        <w:rPr>
          <w:rFonts w:asciiTheme="minorHAnsi" w:hAnsiTheme="minorHAnsi" w:eastAsiaTheme="minorEastAsia"/>
          <w:b/>
          <w:bCs/>
          <w:color w:val="000000" w:themeColor="text1"/>
        </w:rPr>
        <w:t>EV systems</w:t>
      </w:r>
      <w:r w:rsidRPr="443170D4" w:rsidR="0B3DB589">
        <w:rPr>
          <w:rFonts w:asciiTheme="minorHAnsi" w:hAnsiTheme="minorHAnsi" w:eastAsiaTheme="minorEastAsia"/>
          <w:b/>
          <w:bCs/>
          <w:color w:val="000000" w:themeColor="text1"/>
        </w:rPr>
        <w:t>.</w:t>
      </w:r>
    </w:p>
    <w:p w:rsidR="287A881E" w:rsidP="443170D4" w:rsidRDefault="2797ABA2" w14:paraId="55A040A8" w14:textId="085676F8">
      <w:pPr>
        <w:rPr>
          <w:rFonts w:asciiTheme="minorHAnsi" w:hAnsiTheme="minorHAnsi" w:eastAsiaTheme="minorEastAsia"/>
          <w:color w:val="000000" w:themeColor="text1"/>
        </w:rPr>
      </w:pPr>
      <w:r w:rsidRPr="443170D4">
        <w:rPr>
          <w:rFonts w:asciiTheme="minorHAnsi" w:hAnsiTheme="minorHAnsi" w:eastAsiaTheme="minorEastAsia"/>
          <w:color w:val="000000" w:themeColor="text1"/>
        </w:rPr>
        <w:t>At this stage, the requirements for EV charging systems are to make the building "EV ready" for future installation of EV charging systems.</w:t>
      </w:r>
    </w:p>
    <w:p w:rsidR="31034E0E" w:rsidP="7C26E546" w:rsidRDefault="156AB32E" w14:paraId="5131282A" w14:textId="53B51604">
      <w:pPr>
        <w:rPr>
          <w:rFonts w:asciiTheme="minorHAnsi" w:hAnsiTheme="minorHAnsi" w:eastAsiaTheme="minorEastAsia"/>
          <w:b/>
          <w:bCs/>
          <w:color w:val="000000" w:themeColor="text1"/>
        </w:rPr>
      </w:pPr>
      <w:r w:rsidRPr="7C26E546">
        <w:rPr>
          <w:rFonts w:asciiTheme="minorHAnsi" w:hAnsiTheme="minorHAnsi" w:eastAsiaTheme="minorEastAsia"/>
          <w:b/>
          <w:bCs/>
          <w:color w:val="000000" w:themeColor="text1"/>
        </w:rPr>
        <w:t>I</w:t>
      </w:r>
      <w:r w:rsidRPr="7C26E546" w:rsidR="295ADE9F">
        <w:rPr>
          <w:rFonts w:asciiTheme="minorHAnsi" w:hAnsiTheme="minorHAnsi" w:eastAsiaTheme="minorEastAsia"/>
          <w:b/>
          <w:bCs/>
          <w:color w:val="000000" w:themeColor="text1"/>
        </w:rPr>
        <w:t>s it</w:t>
      </w:r>
      <w:r w:rsidRPr="7C26E546" w:rsidR="71C916CE">
        <w:rPr>
          <w:rFonts w:asciiTheme="minorHAnsi" w:hAnsiTheme="minorHAnsi" w:eastAsiaTheme="minorEastAsia"/>
          <w:b/>
          <w:bCs/>
          <w:color w:val="000000" w:themeColor="text1"/>
        </w:rPr>
        <w:t xml:space="preserve"> mandatory requirement for every home</w:t>
      </w:r>
      <w:r w:rsidRPr="7C26E546" w:rsidR="28787F6A">
        <w:rPr>
          <w:rFonts w:asciiTheme="minorHAnsi" w:hAnsiTheme="minorHAnsi" w:eastAsiaTheme="minorEastAsia"/>
          <w:b/>
          <w:bCs/>
          <w:color w:val="000000" w:themeColor="text1"/>
        </w:rPr>
        <w:t xml:space="preserve"> to have</w:t>
      </w:r>
      <w:r w:rsidRPr="7C26E546" w:rsidR="71C916CE">
        <w:rPr>
          <w:rFonts w:asciiTheme="minorHAnsi" w:hAnsiTheme="minorHAnsi" w:eastAsiaTheme="minorEastAsia"/>
          <w:b/>
          <w:bCs/>
          <w:color w:val="000000" w:themeColor="text1"/>
        </w:rPr>
        <w:t xml:space="preserve"> double glazed and fitted with solar power</w:t>
      </w:r>
      <w:r w:rsidRPr="7C26E546" w:rsidR="295ADE9F">
        <w:rPr>
          <w:rFonts w:asciiTheme="minorHAnsi" w:hAnsiTheme="minorHAnsi" w:eastAsiaTheme="minorEastAsia"/>
          <w:b/>
          <w:bCs/>
          <w:color w:val="000000" w:themeColor="text1"/>
        </w:rPr>
        <w:t>?</w:t>
      </w:r>
    </w:p>
    <w:p w:rsidRPr="00DD6036" w:rsidR="007A16EC" w:rsidP="0040576E" w:rsidRDefault="6EDE8365" w14:paraId="769877F9" w14:textId="5EE75C7C">
      <w:pPr>
        <w:rPr>
          <w:b/>
          <w:bCs/>
        </w:rPr>
      </w:pPr>
      <w:r>
        <w:t>It is not going to be mandatory to have double glazing throughout or to have solar power</w:t>
      </w:r>
      <w:r w:rsidR="68FADCD9">
        <w:t>.</w:t>
      </w:r>
      <w:r>
        <w:t xml:space="preserve"> </w:t>
      </w:r>
      <w:r w:rsidR="1795C5B3">
        <w:t>H</w:t>
      </w:r>
      <w:r>
        <w:t xml:space="preserve">owever, double glazing may be needed in many circumstances to address </w:t>
      </w:r>
      <w:r w:rsidR="529A90F8">
        <w:t>thermal</w:t>
      </w:r>
      <w:r>
        <w:t xml:space="preserve"> </w:t>
      </w:r>
      <w:r w:rsidR="14C82859">
        <w:t>performance</w:t>
      </w:r>
      <w:r>
        <w:t xml:space="preserve"> of the glazing. Solar can be used to offset annual net energy usage associated with the whole of home energy approach.</w:t>
      </w:r>
    </w:p>
    <w:p w:rsidR="287A881E" w:rsidP="443170D4" w:rsidRDefault="57714133" w14:paraId="3C003089" w14:textId="73F58EE1">
      <w:pPr>
        <w:rPr>
          <w:rFonts w:asciiTheme="minorHAnsi" w:hAnsiTheme="minorHAnsi" w:eastAsiaTheme="minorEastAsia"/>
          <w:b/>
          <w:bCs/>
        </w:rPr>
      </w:pPr>
      <w:r w:rsidRPr="443170D4">
        <w:rPr>
          <w:rFonts w:asciiTheme="minorHAnsi" w:hAnsiTheme="minorHAnsi" w:eastAsiaTheme="minorEastAsia"/>
          <w:b/>
          <w:bCs/>
          <w:color w:val="000000" w:themeColor="text1"/>
        </w:rPr>
        <w:t>What is latest and most important energy efficiency change or update in Victoria</w:t>
      </w:r>
      <w:r w:rsidRPr="443170D4" w:rsidR="2DBE64C5">
        <w:rPr>
          <w:rFonts w:asciiTheme="minorHAnsi" w:hAnsiTheme="minorHAnsi" w:eastAsiaTheme="minorEastAsia"/>
          <w:b/>
          <w:bCs/>
          <w:color w:val="000000" w:themeColor="text1"/>
        </w:rPr>
        <w:t>?</w:t>
      </w:r>
    </w:p>
    <w:p w:rsidR="57714133" w:rsidP="7C26E546" w:rsidRDefault="57714133" w14:paraId="34B45EC3" w14:textId="393F3C25">
      <w:pPr>
        <w:rPr>
          <w:rFonts w:asciiTheme="minorHAnsi" w:hAnsiTheme="minorHAnsi" w:eastAsiaTheme="minorEastAsia"/>
          <w:color w:val="000000" w:themeColor="text1"/>
        </w:rPr>
      </w:pPr>
      <w:r w:rsidRPr="7C26E546">
        <w:rPr>
          <w:rFonts w:asciiTheme="minorHAnsi" w:hAnsiTheme="minorHAnsi" w:eastAsiaTheme="minorEastAsia"/>
          <w:color w:val="000000" w:themeColor="text1"/>
        </w:rPr>
        <w:t xml:space="preserve">The </w:t>
      </w:r>
      <w:r w:rsidRPr="7C26E546" w:rsidR="00076E8B">
        <w:rPr>
          <w:rFonts w:asciiTheme="minorHAnsi" w:hAnsiTheme="minorHAnsi" w:eastAsiaTheme="minorEastAsia"/>
          <w:color w:val="000000" w:themeColor="text1"/>
        </w:rPr>
        <w:t>two</w:t>
      </w:r>
      <w:r w:rsidRPr="7C26E546" w:rsidR="40CC1450">
        <w:rPr>
          <w:rFonts w:asciiTheme="minorHAnsi" w:hAnsiTheme="minorHAnsi" w:eastAsiaTheme="minorEastAsia"/>
          <w:color w:val="000000" w:themeColor="text1"/>
        </w:rPr>
        <w:t xml:space="preserve"> most important changes for energy efficiency for NCC 2022 are, that the residential safety </w:t>
      </w:r>
      <w:r w:rsidRPr="7C26E546" w:rsidR="1BE82469">
        <w:rPr>
          <w:rFonts w:asciiTheme="minorHAnsi" w:hAnsiTheme="minorHAnsi" w:eastAsiaTheme="minorEastAsia"/>
          <w:color w:val="000000" w:themeColor="text1"/>
        </w:rPr>
        <w:t>measures</w:t>
      </w:r>
      <w:r w:rsidRPr="7C26E546" w:rsidR="40CC1450">
        <w:rPr>
          <w:rFonts w:asciiTheme="minorHAnsi" w:hAnsiTheme="minorHAnsi" w:eastAsiaTheme="minorEastAsia"/>
          <w:color w:val="000000" w:themeColor="text1"/>
        </w:rPr>
        <w:t xml:space="preserve"> for a Class 1 </w:t>
      </w:r>
      <w:r w:rsidRPr="7C26E546" w:rsidR="2C3187C1">
        <w:rPr>
          <w:rFonts w:asciiTheme="minorHAnsi" w:hAnsiTheme="minorHAnsi" w:eastAsiaTheme="minorEastAsia"/>
          <w:color w:val="000000" w:themeColor="text1"/>
        </w:rPr>
        <w:t>building</w:t>
      </w:r>
      <w:r w:rsidRPr="7C26E546" w:rsidR="40CC1450">
        <w:rPr>
          <w:rFonts w:asciiTheme="minorHAnsi" w:hAnsiTheme="minorHAnsi" w:eastAsiaTheme="minorEastAsia"/>
          <w:color w:val="000000" w:themeColor="text1"/>
        </w:rPr>
        <w:t xml:space="preserve"> to have a water tank or solar hot water service has now been removed from the Vic</w:t>
      </w:r>
      <w:r w:rsidRPr="7C26E546" w:rsidR="183D9462">
        <w:rPr>
          <w:rFonts w:asciiTheme="minorHAnsi" w:hAnsiTheme="minorHAnsi" w:eastAsiaTheme="minorEastAsia"/>
          <w:color w:val="000000" w:themeColor="text1"/>
        </w:rPr>
        <w:t>toria</w:t>
      </w:r>
      <w:r w:rsidRPr="7C26E546" w:rsidR="40CC1450">
        <w:rPr>
          <w:rFonts w:asciiTheme="minorHAnsi" w:hAnsiTheme="minorHAnsi" w:eastAsiaTheme="minorEastAsia"/>
          <w:color w:val="000000" w:themeColor="text1"/>
        </w:rPr>
        <w:t xml:space="preserve"> variations, which </w:t>
      </w:r>
      <w:r w:rsidRPr="7C26E546" w:rsidR="79D9AABE">
        <w:rPr>
          <w:rFonts w:asciiTheme="minorHAnsi" w:hAnsiTheme="minorHAnsi" w:eastAsiaTheme="minorEastAsia"/>
          <w:color w:val="000000" w:themeColor="text1"/>
        </w:rPr>
        <w:t>means</w:t>
      </w:r>
      <w:r w:rsidRPr="7C26E546" w:rsidR="40CC1450">
        <w:rPr>
          <w:rFonts w:asciiTheme="minorHAnsi" w:hAnsiTheme="minorHAnsi" w:eastAsiaTheme="minorEastAsia"/>
          <w:color w:val="000000" w:themeColor="text1"/>
        </w:rPr>
        <w:t xml:space="preserve"> that these are no longer required under the NCC from 1 May 2024.</w:t>
      </w:r>
      <w:r w:rsidRPr="7C26E546">
        <w:rPr>
          <w:rFonts w:asciiTheme="minorHAnsi" w:hAnsiTheme="minorHAnsi" w:eastAsiaTheme="minorEastAsia"/>
          <w:color w:val="000000" w:themeColor="text1"/>
        </w:rPr>
        <w:t xml:space="preserve">The second most </w:t>
      </w:r>
      <w:r w:rsidRPr="7C26E546" w:rsidR="2B9E8004">
        <w:rPr>
          <w:rFonts w:asciiTheme="minorHAnsi" w:hAnsiTheme="minorHAnsi" w:eastAsiaTheme="minorEastAsia"/>
          <w:color w:val="000000" w:themeColor="text1"/>
        </w:rPr>
        <w:t>important</w:t>
      </w:r>
      <w:r w:rsidRPr="7C26E546">
        <w:rPr>
          <w:rFonts w:asciiTheme="minorHAnsi" w:hAnsiTheme="minorHAnsi" w:eastAsiaTheme="minorEastAsia"/>
          <w:color w:val="000000" w:themeColor="text1"/>
        </w:rPr>
        <w:t xml:space="preserve"> </w:t>
      </w:r>
      <w:r w:rsidRPr="7C26E546" w:rsidR="00076E8B">
        <w:rPr>
          <w:rFonts w:asciiTheme="minorHAnsi" w:hAnsiTheme="minorHAnsi" w:eastAsiaTheme="minorEastAsia"/>
          <w:color w:val="000000" w:themeColor="text1"/>
        </w:rPr>
        <w:t xml:space="preserve">change </w:t>
      </w:r>
      <w:r w:rsidRPr="7C26E546">
        <w:rPr>
          <w:rFonts w:asciiTheme="minorHAnsi" w:hAnsiTheme="minorHAnsi" w:eastAsiaTheme="minorEastAsia"/>
          <w:color w:val="000000" w:themeColor="text1"/>
        </w:rPr>
        <w:t>is the whole of home energy approach, which requires calculation of the annual net energy usage for buildings so they do not exceed the maximum requirements.</w:t>
      </w:r>
    </w:p>
    <w:p w:rsidR="287A881E" w:rsidP="443170D4" w:rsidRDefault="08A0953F" w14:paraId="2C5BAC66" w14:textId="039F8C90">
      <w:pPr>
        <w:rPr>
          <w:rFonts w:asciiTheme="minorHAnsi" w:hAnsiTheme="minorHAnsi" w:eastAsiaTheme="minorEastAsia"/>
          <w:b/>
          <w:bCs/>
          <w:color w:val="000000" w:themeColor="text1"/>
        </w:rPr>
      </w:pPr>
      <w:r w:rsidRPr="443170D4">
        <w:rPr>
          <w:rFonts w:asciiTheme="minorHAnsi" w:hAnsiTheme="minorHAnsi" w:eastAsiaTheme="minorEastAsia"/>
          <w:b/>
          <w:bCs/>
          <w:color w:val="000000" w:themeColor="text1"/>
        </w:rPr>
        <w:t>Which Aust</w:t>
      </w:r>
      <w:r w:rsidRPr="443170D4" w:rsidR="4ECC2E24">
        <w:rPr>
          <w:rFonts w:asciiTheme="minorHAnsi" w:hAnsiTheme="minorHAnsi" w:eastAsiaTheme="minorEastAsia"/>
          <w:b/>
          <w:bCs/>
          <w:color w:val="000000" w:themeColor="text1"/>
        </w:rPr>
        <w:t>ralian</w:t>
      </w:r>
      <w:r w:rsidRPr="443170D4">
        <w:rPr>
          <w:rFonts w:asciiTheme="minorHAnsi" w:hAnsiTheme="minorHAnsi" w:eastAsiaTheme="minorEastAsia"/>
          <w:b/>
          <w:bCs/>
          <w:color w:val="000000" w:themeColor="text1"/>
        </w:rPr>
        <w:t xml:space="preserve"> Standards must be adhered to</w:t>
      </w:r>
      <w:r w:rsidRPr="443170D4" w:rsidR="0686BBD2">
        <w:rPr>
          <w:rFonts w:asciiTheme="minorHAnsi" w:hAnsiTheme="minorHAnsi" w:eastAsiaTheme="minorEastAsia"/>
          <w:b/>
          <w:bCs/>
          <w:color w:val="000000" w:themeColor="text1"/>
        </w:rPr>
        <w:t>?</w:t>
      </w:r>
    </w:p>
    <w:p w:rsidR="287A881E" w:rsidP="7C26E546" w:rsidRDefault="5BCBCCA6" w14:paraId="492717DE" w14:textId="0B813A74">
      <w:pPr>
        <w:rPr>
          <w:rFonts w:asciiTheme="minorHAnsi" w:hAnsiTheme="minorHAnsi" w:eastAsiaTheme="minorEastAsia"/>
          <w:color w:val="000000" w:themeColor="text1"/>
        </w:rPr>
      </w:pPr>
      <w:r w:rsidRPr="7C26E546">
        <w:rPr>
          <w:rFonts w:asciiTheme="minorHAnsi" w:hAnsiTheme="minorHAnsi" w:eastAsiaTheme="minorEastAsia"/>
          <w:color w:val="000000" w:themeColor="text1"/>
        </w:rPr>
        <w:t xml:space="preserve">What standards apply depends on what the </w:t>
      </w:r>
      <w:r w:rsidRPr="7C26E546" w:rsidR="00076E8B">
        <w:rPr>
          <w:rFonts w:asciiTheme="minorHAnsi" w:hAnsiTheme="minorHAnsi" w:eastAsiaTheme="minorEastAsia"/>
          <w:color w:val="000000" w:themeColor="text1"/>
        </w:rPr>
        <w:t>c</w:t>
      </w:r>
      <w:r w:rsidRPr="7C26E546">
        <w:rPr>
          <w:rFonts w:asciiTheme="minorHAnsi" w:hAnsiTheme="minorHAnsi" w:eastAsiaTheme="minorEastAsia"/>
          <w:color w:val="000000" w:themeColor="text1"/>
        </w:rPr>
        <w:t xml:space="preserve">lass of building is and what part of the NCC is being used. We suggest referring to </w:t>
      </w:r>
      <w:r w:rsidRPr="7C26E546">
        <w:rPr>
          <w:rFonts w:asciiTheme="minorHAnsi" w:hAnsiTheme="minorHAnsi" w:eastAsiaTheme="minorEastAsia"/>
          <w:i/>
          <w:iCs/>
          <w:color w:val="000000" w:themeColor="text1"/>
        </w:rPr>
        <w:t>Schedule 2</w:t>
      </w:r>
      <w:r w:rsidRPr="7C26E546">
        <w:rPr>
          <w:rFonts w:asciiTheme="minorHAnsi" w:hAnsiTheme="minorHAnsi" w:eastAsiaTheme="minorEastAsia"/>
          <w:color w:val="000000" w:themeColor="text1"/>
        </w:rPr>
        <w:t xml:space="preserve"> of the NCC with respect to energy efficiency clauses which contains the referenced documents, as it outlines what standards apply to which volume and clause of the NCC.</w:t>
      </w:r>
      <w:r w:rsidRPr="7C26E546" w:rsidR="001B3CC2">
        <w:rPr>
          <w:rFonts w:asciiTheme="minorHAnsi" w:hAnsiTheme="minorHAnsi" w:eastAsiaTheme="minorEastAsia"/>
          <w:color w:val="000000" w:themeColor="text1"/>
        </w:rPr>
        <w:t xml:space="preserve"> </w:t>
      </w:r>
    </w:p>
    <w:p w:rsidR="287A881E" w:rsidP="7C26E546" w:rsidRDefault="3EA5B033" w14:paraId="4579E1E5" w14:textId="781BCAFE">
      <w:pPr>
        <w:rPr>
          <w:rFonts w:asciiTheme="minorHAnsi" w:hAnsiTheme="minorHAnsi" w:eastAsiaTheme="minorEastAsia"/>
          <w:b/>
          <w:bCs/>
          <w:color w:val="000000" w:themeColor="text1"/>
        </w:rPr>
      </w:pPr>
      <w:r w:rsidRPr="7C26E546">
        <w:rPr>
          <w:rFonts w:asciiTheme="minorHAnsi" w:hAnsiTheme="minorHAnsi" w:eastAsiaTheme="minorEastAsia"/>
          <w:b/>
          <w:bCs/>
          <w:color w:val="000000" w:themeColor="text1"/>
        </w:rPr>
        <w:t>The code provision is so complicated</w:t>
      </w:r>
      <w:r w:rsidRPr="7C26E546" w:rsidR="0096305F">
        <w:rPr>
          <w:rFonts w:asciiTheme="minorHAnsi" w:hAnsiTheme="minorHAnsi" w:eastAsiaTheme="minorEastAsia"/>
          <w:b/>
          <w:bCs/>
          <w:color w:val="000000" w:themeColor="text1"/>
        </w:rPr>
        <w:t>,</w:t>
      </w:r>
      <w:r w:rsidRPr="7C26E546">
        <w:rPr>
          <w:rFonts w:asciiTheme="minorHAnsi" w:hAnsiTheme="minorHAnsi" w:eastAsiaTheme="minorEastAsia"/>
          <w:b/>
          <w:bCs/>
          <w:color w:val="000000" w:themeColor="text1"/>
        </w:rPr>
        <w:t xml:space="preserve"> why aren't these professionals registered? Who is going to sign off compliance?</w:t>
      </w:r>
    </w:p>
    <w:p w:rsidRPr="0096305F" w:rsidR="3EA5B033" w:rsidP="443170D4" w:rsidRDefault="3EA5B033" w14:paraId="384CBF22" w14:textId="1005F81B">
      <w:r>
        <w:t xml:space="preserve">While there is no requirement for these </w:t>
      </w:r>
      <w:r w:rsidR="5FB60830">
        <w:t>professionals</w:t>
      </w:r>
      <w:r>
        <w:t xml:space="preserve"> to be </w:t>
      </w:r>
      <w:r w:rsidR="0859BE6B">
        <w:t>registered</w:t>
      </w:r>
      <w:r>
        <w:t>, we would suggest using an accredited energy assessor such as accredited by Design Matters National (formerly BDAV)</w:t>
      </w:r>
      <w:r w:rsidR="042898C0">
        <w:t>, to</w:t>
      </w:r>
      <w:r w:rsidR="7A68E10B">
        <w:t xml:space="preserve"> </w:t>
      </w:r>
      <w:r w:rsidRPr="00165470">
        <w:t>reassure</w:t>
      </w:r>
      <w:r w:rsidR="006E5080">
        <w:t xml:space="preserve"> you</w:t>
      </w:r>
      <w:r>
        <w:t xml:space="preserve"> that they have qualifications and experience to undertake these assessments.</w:t>
      </w:r>
    </w:p>
    <w:p w:rsidR="287A881E" w:rsidP="7C26E546" w:rsidRDefault="13E85BFF" w14:paraId="12A8A795" w14:textId="4C1BC793">
      <w:pPr>
        <w:rPr>
          <w:rFonts w:asciiTheme="minorHAnsi" w:hAnsiTheme="minorHAnsi" w:eastAsiaTheme="minorEastAsia"/>
          <w:b/>
          <w:bCs/>
          <w:color w:val="000000" w:themeColor="text1"/>
        </w:rPr>
      </w:pPr>
      <w:r w:rsidRPr="7C26E546">
        <w:rPr>
          <w:rFonts w:asciiTheme="minorHAnsi" w:hAnsiTheme="minorHAnsi" w:eastAsiaTheme="minorEastAsia"/>
          <w:b/>
          <w:bCs/>
          <w:color w:val="000000" w:themeColor="text1"/>
        </w:rPr>
        <w:t>Is the D</w:t>
      </w:r>
      <w:r w:rsidRPr="7C26E546" w:rsidR="32BF8023">
        <w:rPr>
          <w:rFonts w:asciiTheme="minorHAnsi" w:hAnsiTheme="minorHAnsi" w:eastAsiaTheme="minorEastAsia"/>
          <w:b/>
          <w:bCs/>
          <w:color w:val="000000" w:themeColor="text1"/>
        </w:rPr>
        <w:t>t</w:t>
      </w:r>
      <w:r w:rsidRPr="7C26E546">
        <w:rPr>
          <w:rFonts w:asciiTheme="minorHAnsi" w:hAnsiTheme="minorHAnsi" w:eastAsiaTheme="minorEastAsia"/>
          <w:b/>
          <w:bCs/>
          <w:color w:val="000000" w:themeColor="text1"/>
        </w:rPr>
        <w:t>S Pathway now voided due to minimum eaves vs wall colour/height</w:t>
      </w:r>
      <w:r w:rsidRPr="7C26E546" w:rsidR="754707AB">
        <w:rPr>
          <w:rFonts w:asciiTheme="minorHAnsi" w:hAnsiTheme="minorHAnsi" w:eastAsiaTheme="minorEastAsia"/>
          <w:b/>
          <w:bCs/>
          <w:color w:val="000000" w:themeColor="text1"/>
        </w:rPr>
        <w:t>?</w:t>
      </w:r>
    </w:p>
    <w:p w:rsidRPr="00187C91" w:rsidR="00187C91" w:rsidP="7C26E546" w:rsidRDefault="13E85BFF" w14:paraId="1A72A432" w14:textId="66E957D1">
      <w:pPr>
        <w:rPr>
          <w:rFonts w:asciiTheme="minorHAnsi" w:hAnsiTheme="minorHAnsi" w:eastAsiaTheme="minorEastAsia"/>
          <w:color w:val="000000" w:themeColor="text1"/>
        </w:rPr>
      </w:pPr>
      <w:r w:rsidRPr="7C26E546">
        <w:rPr>
          <w:rFonts w:asciiTheme="minorHAnsi" w:hAnsiTheme="minorHAnsi" w:eastAsiaTheme="minorEastAsia"/>
          <w:color w:val="000000" w:themeColor="text1"/>
        </w:rPr>
        <w:t>For instance, taking an example using Masonry veneer wall, it depends on the design parameters in Table 13.2.5k Masonry veneer wall and the Solar Absorptance (SA). The colour can vary the amount of heat transfer through the walls, in hotter climates it’s better to use a lighter colour while in cooler climates, a darker colour is better. However</w:t>
      </w:r>
      <w:r w:rsidRPr="7C26E546" w:rsidR="603A3A52">
        <w:rPr>
          <w:rFonts w:asciiTheme="minorHAnsi" w:hAnsiTheme="minorHAnsi" w:eastAsiaTheme="minorEastAsia"/>
          <w:color w:val="000000" w:themeColor="text1"/>
        </w:rPr>
        <w:t>,</w:t>
      </w:r>
      <w:r w:rsidRPr="7C26E546">
        <w:rPr>
          <w:rFonts w:asciiTheme="minorHAnsi" w:hAnsiTheme="minorHAnsi" w:eastAsiaTheme="minorEastAsia"/>
          <w:color w:val="000000" w:themeColor="text1"/>
        </w:rPr>
        <w:t xml:space="preserve"> the optimum colour for highest benefit depends on the building’s insulation, thermal mass and the climate zone. A dwelling can be designed using DtS NCC 13.2.5, and the relevant tables, however for example 13.2.5(3) </w:t>
      </w:r>
      <w:r w:rsidRPr="7C26E546" w:rsidR="006E5080">
        <w:rPr>
          <w:rFonts w:asciiTheme="minorHAnsi" w:hAnsiTheme="minorHAnsi" w:eastAsiaTheme="minorEastAsia"/>
          <w:color w:val="000000" w:themeColor="text1"/>
        </w:rPr>
        <w:t>i</w:t>
      </w:r>
      <w:r w:rsidRPr="7C26E546">
        <w:rPr>
          <w:rFonts w:asciiTheme="minorHAnsi" w:hAnsiTheme="minorHAnsi" w:eastAsiaTheme="minorEastAsia"/>
          <w:color w:val="000000" w:themeColor="text1"/>
        </w:rPr>
        <w:t>n climate zones 1 to 5, the solar absorptance of the outer surface of a wall used in (1) or (2) of 13.2.5 must be not more than 0.7. This approach does not void a design based on DtS, it instead sets minimum requirements to be used when using the DtS tables</w:t>
      </w:r>
      <w:r w:rsidRPr="7C26E546" w:rsidR="287A881E">
        <w:rPr>
          <w:rFonts w:asciiTheme="minorHAnsi" w:hAnsiTheme="minorHAnsi" w:eastAsiaTheme="minorEastAsia"/>
          <w:color w:val="000000" w:themeColor="text1"/>
        </w:rPr>
        <w:t>.</w:t>
      </w:r>
    </w:p>
    <w:p w:rsidR="287A881E" w:rsidP="3B2C9147" w:rsidRDefault="733ACE97" w14:paraId="33848B4E" w14:textId="3FA829AA">
      <w:pPr>
        <w:rPr>
          <w:rFonts w:asciiTheme="minorHAnsi" w:hAnsiTheme="minorHAnsi" w:eastAsiaTheme="minorEastAsia"/>
          <w:b/>
          <w:bCs/>
          <w:color w:val="000000" w:themeColor="text1"/>
        </w:rPr>
      </w:pPr>
      <w:r w:rsidRPr="3B2C9147">
        <w:rPr>
          <w:rFonts w:asciiTheme="minorHAnsi" w:hAnsiTheme="minorHAnsi" w:eastAsiaTheme="minorEastAsia"/>
          <w:b/>
          <w:bCs/>
          <w:color w:val="000000" w:themeColor="text1"/>
        </w:rPr>
        <w:t xml:space="preserve">What </w:t>
      </w:r>
      <w:r w:rsidRPr="3B2C9147" w:rsidR="006E5080">
        <w:rPr>
          <w:rFonts w:asciiTheme="minorHAnsi" w:hAnsiTheme="minorHAnsi" w:eastAsiaTheme="minorEastAsia"/>
          <w:b/>
          <w:bCs/>
          <w:color w:val="000000" w:themeColor="text1"/>
        </w:rPr>
        <w:t>e</w:t>
      </w:r>
      <w:r w:rsidRPr="3B2C9147">
        <w:rPr>
          <w:rFonts w:asciiTheme="minorHAnsi" w:hAnsiTheme="minorHAnsi" w:eastAsiaTheme="minorEastAsia"/>
          <w:b/>
          <w:bCs/>
          <w:color w:val="000000" w:themeColor="text1"/>
        </w:rPr>
        <w:t>ffects will thermal bridging of timber and steel frames have on the overall energy rating?</w:t>
      </w:r>
    </w:p>
    <w:p w:rsidR="00590F98" w:rsidP="5A7FD219" w:rsidRDefault="733ACE97" w14:paraId="22494B95" w14:textId="51B01DF8">
      <w:pPr>
        <w:rPr>
          <w:rFonts w:asciiTheme="minorHAnsi" w:hAnsiTheme="minorHAnsi" w:eastAsiaTheme="minorEastAsia"/>
          <w:color w:val="000000" w:themeColor="text1"/>
        </w:rPr>
      </w:pPr>
      <w:r w:rsidRPr="5A7FD219">
        <w:rPr>
          <w:rFonts w:asciiTheme="minorHAnsi" w:hAnsiTheme="minorHAnsi" w:eastAsiaTheme="minorEastAsia"/>
          <w:color w:val="000000" w:themeColor="text1"/>
        </w:rPr>
        <w:t>Thermal bridging will not apply to timber framed constructions</w:t>
      </w:r>
      <w:r w:rsidRPr="5A7FD219" w:rsidR="003C168F">
        <w:rPr>
          <w:rFonts w:asciiTheme="minorHAnsi" w:hAnsiTheme="minorHAnsi" w:eastAsiaTheme="minorEastAsia"/>
          <w:color w:val="000000" w:themeColor="text1"/>
        </w:rPr>
        <w:t xml:space="preserve"> and</w:t>
      </w:r>
      <w:r w:rsidRPr="5A7FD219">
        <w:rPr>
          <w:rFonts w:asciiTheme="minorHAnsi" w:hAnsiTheme="minorHAnsi" w:eastAsiaTheme="minorEastAsia"/>
          <w:color w:val="000000" w:themeColor="text1"/>
        </w:rPr>
        <w:t xml:space="preserve"> ratings of timber framed dwellings will be unaffected. Refer to the N</w:t>
      </w:r>
      <w:r w:rsidRPr="5A7FD219" w:rsidR="003C168F">
        <w:rPr>
          <w:rFonts w:asciiTheme="minorHAnsi" w:hAnsiTheme="minorHAnsi" w:eastAsiaTheme="minorEastAsia"/>
          <w:color w:val="000000" w:themeColor="text1"/>
        </w:rPr>
        <w:t>at</w:t>
      </w:r>
      <w:r w:rsidRPr="5A7FD219">
        <w:rPr>
          <w:rFonts w:asciiTheme="minorHAnsi" w:hAnsiTheme="minorHAnsi" w:eastAsiaTheme="minorEastAsia"/>
          <w:color w:val="000000" w:themeColor="text1"/>
        </w:rPr>
        <w:t xml:space="preserve">HERS website at: </w:t>
      </w:r>
      <w:hyperlink r:id="rId18">
        <w:r w:rsidRPr="5A7FD219" w:rsidR="12A750A2">
          <w:rPr>
            <w:rStyle w:val="Hyperlink"/>
            <w:rFonts w:eastAsia="Arial" w:cs="Arial"/>
          </w:rPr>
          <w:t>Thermal Bridging - NCC 2022 | Nationwide House Energy Rating Scheme (NatHERS)</w:t>
        </w:r>
      </w:hyperlink>
      <w:r w:rsidRPr="5A7FD219">
        <w:rPr>
          <w:rFonts w:asciiTheme="minorHAnsi" w:hAnsiTheme="minorHAnsi" w:eastAsiaTheme="minorEastAsia"/>
          <w:color w:val="000000" w:themeColor="text1"/>
        </w:rPr>
        <w:t xml:space="preserve"> and refer to FAQs at </w:t>
      </w:r>
      <w:hyperlink r:id="rId19">
        <w:r w:rsidRPr="5A7FD219" w:rsidR="4EC2068C">
          <w:rPr>
            <w:rStyle w:val="Hyperlink"/>
            <w:rFonts w:eastAsia="Arial" w:cs="Arial"/>
          </w:rPr>
          <w:t>FAQs | Nationwide House Energy Rating Scheme (NatHERS)</w:t>
        </w:r>
      </w:hyperlink>
      <w:r w:rsidRPr="5A7FD219" w:rsidR="568246D3">
        <w:rPr>
          <w:rFonts w:asciiTheme="minorHAnsi" w:hAnsiTheme="minorHAnsi" w:eastAsiaTheme="minorEastAsia"/>
          <w:color w:val="000000" w:themeColor="text1"/>
        </w:rPr>
        <w:t xml:space="preserve"> </w:t>
      </w:r>
    </w:p>
    <w:p w:rsidR="287A881E" w:rsidP="5A7FD219" w:rsidRDefault="6545DBD1" w14:paraId="1DE6BC3D" w14:textId="32B98944">
      <w:pPr>
        <w:rPr>
          <w:rFonts w:asciiTheme="minorHAnsi" w:hAnsiTheme="minorHAnsi" w:eastAsiaTheme="minorEastAsia"/>
          <w:b/>
          <w:bCs/>
          <w:color w:val="000000" w:themeColor="text1"/>
        </w:rPr>
      </w:pPr>
      <w:r w:rsidRPr="5A7FD219">
        <w:rPr>
          <w:rFonts w:asciiTheme="minorHAnsi" w:hAnsiTheme="minorHAnsi" w:eastAsiaTheme="minorEastAsia"/>
          <w:b/>
          <w:bCs/>
          <w:color w:val="000000" w:themeColor="text1"/>
        </w:rPr>
        <w:t>How will</w:t>
      </w:r>
      <w:r w:rsidRPr="5A7FD219" w:rsidR="353A28D4">
        <w:rPr>
          <w:rFonts w:asciiTheme="minorHAnsi" w:hAnsiTheme="minorHAnsi" w:eastAsiaTheme="minorEastAsia"/>
          <w:b/>
          <w:bCs/>
          <w:color w:val="000000" w:themeColor="text1"/>
        </w:rPr>
        <w:t xml:space="preserve"> the transition </w:t>
      </w:r>
      <w:r w:rsidRPr="5A7FD219" w:rsidR="003C168F">
        <w:rPr>
          <w:rFonts w:asciiTheme="minorHAnsi" w:hAnsiTheme="minorHAnsi" w:eastAsiaTheme="minorEastAsia"/>
          <w:b/>
          <w:bCs/>
          <w:color w:val="000000" w:themeColor="text1"/>
        </w:rPr>
        <w:t xml:space="preserve">impact </w:t>
      </w:r>
      <w:r w:rsidRPr="5A7FD219">
        <w:rPr>
          <w:rFonts w:asciiTheme="minorHAnsi" w:hAnsiTheme="minorHAnsi" w:eastAsiaTheme="minorEastAsia"/>
          <w:b/>
          <w:bCs/>
          <w:color w:val="000000" w:themeColor="text1"/>
        </w:rPr>
        <w:t>in terms of cost to builder and customer</w:t>
      </w:r>
      <w:r w:rsidRPr="5A7FD219" w:rsidR="116C03D7">
        <w:rPr>
          <w:rFonts w:asciiTheme="minorHAnsi" w:hAnsiTheme="minorHAnsi" w:eastAsiaTheme="minorEastAsia"/>
          <w:b/>
          <w:bCs/>
          <w:color w:val="000000" w:themeColor="text1"/>
        </w:rPr>
        <w:t>?</w:t>
      </w:r>
    </w:p>
    <w:p w:rsidR="00187C91" w:rsidP="443170D4" w:rsidRDefault="6545DBD1" w14:paraId="0A32E912" w14:textId="4A87D13F">
      <w:pPr>
        <w:rPr>
          <w:rFonts w:asciiTheme="minorHAnsi" w:hAnsiTheme="minorHAnsi" w:eastAsiaTheme="minorEastAsia"/>
          <w:color w:val="000000" w:themeColor="text1"/>
        </w:rPr>
      </w:pPr>
      <w:r w:rsidRPr="443170D4">
        <w:rPr>
          <w:rFonts w:asciiTheme="minorHAnsi" w:hAnsiTheme="minorHAnsi" w:eastAsiaTheme="minorEastAsia"/>
          <w:color w:val="000000" w:themeColor="text1"/>
        </w:rPr>
        <w:t xml:space="preserve">This will depend on the project, please refer to the calculator and advice provided using the following links: </w:t>
      </w:r>
      <w:hyperlink r:id="rId20">
        <w:r w:rsidRPr="443170D4" w:rsidR="190DE706">
          <w:rPr>
            <w:rStyle w:val="Hyperlink"/>
            <w:rFonts w:eastAsia="Arial" w:cs="Arial"/>
          </w:rPr>
          <w:t>Estimate your rating | NABERS</w:t>
        </w:r>
      </w:hyperlink>
      <w:r w:rsidRPr="443170D4">
        <w:rPr>
          <w:rFonts w:asciiTheme="minorHAnsi" w:hAnsiTheme="minorHAnsi" w:eastAsiaTheme="minorEastAsia"/>
          <w:color w:val="000000" w:themeColor="text1"/>
        </w:rPr>
        <w:t xml:space="preserve"> and </w:t>
      </w:r>
      <w:hyperlink r:id="rId21">
        <w:r w:rsidRPr="443170D4" w:rsidR="79BDE388">
          <w:rPr>
            <w:rStyle w:val="Hyperlink"/>
            <w:rFonts w:eastAsia="Arial" w:cs="Arial"/>
          </w:rPr>
          <w:t>Affordability | YourHome</w:t>
        </w:r>
      </w:hyperlink>
      <w:r w:rsidRPr="443170D4">
        <w:rPr>
          <w:rFonts w:asciiTheme="minorHAnsi" w:hAnsiTheme="minorHAnsi" w:eastAsiaTheme="minorEastAsia"/>
          <w:color w:val="000000" w:themeColor="text1"/>
        </w:rPr>
        <w:t xml:space="preserve"> provided on the Australian government website "</w:t>
      </w:r>
      <w:hyperlink r:id="rId22">
        <w:r w:rsidRPr="443170D4">
          <w:rPr>
            <w:rStyle w:val="Hyperlink"/>
            <w:rFonts w:asciiTheme="minorHAnsi" w:hAnsiTheme="minorHAnsi" w:eastAsiaTheme="minorEastAsia"/>
          </w:rPr>
          <w:t>Your home</w:t>
        </w:r>
      </w:hyperlink>
      <w:r w:rsidRPr="443170D4">
        <w:rPr>
          <w:rFonts w:asciiTheme="minorHAnsi" w:hAnsiTheme="minorHAnsi" w:eastAsiaTheme="minorEastAsia"/>
          <w:color w:val="000000" w:themeColor="text1"/>
        </w:rPr>
        <w:t>"</w:t>
      </w:r>
      <w:r w:rsidRPr="443170D4" w:rsidR="514C35D3">
        <w:rPr>
          <w:rFonts w:asciiTheme="minorHAnsi" w:hAnsiTheme="minorHAnsi" w:eastAsiaTheme="minorEastAsia"/>
          <w:color w:val="000000" w:themeColor="text1"/>
        </w:rPr>
        <w:t>.</w:t>
      </w:r>
    </w:p>
    <w:p w:rsidR="287A881E" w:rsidP="443170D4" w:rsidRDefault="31DFB3C9" w14:paraId="30CAB451" w14:textId="7061B0EC">
      <w:pPr>
        <w:rPr>
          <w:rFonts w:asciiTheme="minorHAnsi" w:hAnsiTheme="minorHAnsi" w:eastAsiaTheme="minorEastAsia"/>
          <w:b/>
          <w:bCs/>
          <w:color w:val="000000" w:themeColor="text1"/>
        </w:rPr>
      </w:pPr>
      <w:r w:rsidRPr="443170D4">
        <w:rPr>
          <w:rFonts w:asciiTheme="minorHAnsi" w:hAnsiTheme="minorHAnsi" w:eastAsiaTheme="minorEastAsia"/>
          <w:b/>
          <w:bCs/>
          <w:color w:val="000000" w:themeColor="text1"/>
        </w:rPr>
        <w:t>What are the very best products and construction practices to use to insulate a house? More than the general guidelines</w:t>
      </w:r>
      <w:r w:rsidRPr="443170D4" w:rsidR="2455ADC6">
        <w:rPr>
          <w:rFonts w:asciiTheme="minorHAnsi" w:hAnsiTheme="minorHAnsi" w:eastAsiaTheme="minorEastAsia"/>
          <w:b/>
          <w:bCs/>
          <w:color w:val="000000" w:themeColor="text1"/>
        </w:rPr>
        <w:t>.</w:t>
      </w:r>
    </w:p>
    <w:p w:rsidR="6A4B9DC0" w:rsidP="443170D4" w:rsidRDefault="6A4B9DC0" w14:paraId="1C1654AE" w14:textId="4EAD2D35">
      <w:pPr>
        <w:rPr>
          <w:rFonts w:eastAsia="Arial" w:cs="Arial"/>
        </w:rPr>
      </w:pPr>
      <w:r w:rsidRPr="5A7FD219">
        <w:rPr>
          <w:rFonts w:asciiTheme="minorHAnsi" w:hAnsiTheme="minorHAnsi" w:eastAsiaTheme="minorEastAsia"/>
          <w:color w:val="000000" w:themeColor="text1"/>
        </w:rPr>
        <w:t xml:space="preserve">There are many helpful tips and advice provided on the Australian </w:t>
      </w:r>
      <w:r w:rsidRPr="5A7FD219" w:rsidR="003F4054">
        <w:rPr>
          <w:rFonts w:asciiTheme="minorHAnsi" w:hAnsiTheme="minorHAnsi" w:eastAsiaTheme="minorEastAsia"/>
          <w:color w:val="000000" w:themeColor="text1"/>
        </w:rPr>
        <w:t>G</w:t>
      </w:r>
      <w:r w:rsidRPr="5A7FD219">
        <w:rPr>
          <w:rFonts w:asciiTheme="minorHAnsi" w:hAnsiTheme="minorHAnsi" w:eastAsiaTheme="minorEastAsia"/>
          <w:color w:val="000000" w:themeColor="text1"/>
        </w:rPr>
        <w:t xml:space="preserve">overnment website "Your home", please refer to this link: </w:t>
      </w:r>
      <w:hyperlink r:id="rId23">
        <w:r w:rsidRPr="5A7FD219" w:rsidR="40B511BC">
          <w:rPr>
            <w:rStyle w:val="Hyperlink"/>
            <w:rFonts w:eastAsia="Arial" w:cs="Arial"/>
          </w:rPr>
          <w:t>| YourHome</w:t>
        </w:r>
      </w:hyperlink>
    </w:p>
    <w:p w:rsidR="287A881E" w:rsidP="443170D4" w:rsidRDefault="15849C5A" w14:paraId="68942D2F" w14:textId="74954406">
      <w:pPr>
        <w:rPr>
          <w:rFonts w:asciiTheme="minorHAnsi" w:hAnsiTheme="minorHAnsi" w:eastAsiaTheme="minorEastAsia"/>
          <w:b/>
          <w:bCs/>
          <w:color w:val="000000" w:themeColor="text1"/>
        </w:rPr>
      </w:pPr>
      <w:r w:rsidRPr="443170D4">
        <w:rPr>
          <w:rFonts w:asciiTheme="minorHAnsi" w:hAnsiTheme="minorHAnsi" w:eastAsiaTheme="minorEastAsia"/>
          <w:b/>
          <w:bCs/>
          <w:color w:val="000000" w:themeColor="text1"/>
        </w:rPr>
        <w:t>Is condensation a</w:t>
      </w:r>
      <w:r w:rsidRPr="443170D4" w:rsidR="79B30DCD">
        <w:rPr>
          <w:rFonts w:asciiTheme="minorHAnsi" w:hAnsiTheme="minorHAnsi" w:eastAsiaTheme="minorEastAsia"/>
          <w:b/>
          <w:bCs/>
          <w:color w:val="000000" w:themeColor="text1"/>
        </w:rPr>
        <w:t>n</w:t>
      </w:r>
      <w:r w:rsidRPr="443170D4">
        <w:rPr>
          <w:rFonts w:asciiTheme="minorHAnsi" w:hAnsiTheme="minorHAnsi" w:eastAsiaTheme="minorEastAsia"/>
          <w:b/>
          <w:bCs/>
          <w:color w:val="000000" w:themeColor="text1"/>
        </w:rPr>
        <w:t xml:space="preserve"> issue when the house is well insulated</w:t>
      </w:r>
      <w:r w:rsidRPr="443170D4" w:rsidR="36E3AA2E">
        <w:rPr>
          <w:rFonts w:asciiTheme="minorHAnsi" w:hAnsiTheme="minorHAnsi" w:eastAsiaTheme="minorEastAsia"/>
          <w:b/>
          <w:bCs/>
          <w:color w:val="000000" w:themeColor="text1"/>
        </w:rPr>
        <w:t>?</w:t>
      </w:r>
    </w:p>
    <w:p w:rsidR="11322662" w:rsidP="443170D4" w:rsidRDefault="11322662" w14:paraId="41DA316A" w14:textId="1E8E51F3">
      <w:pPr>
        <w:rPr>
          <w:rFonts w:eastAsia="Arial" w:cs="Arial"/>
        </w:rPr>
      </w:pPr>
      <w:r w:rsidRPr="443170D4">
        <w:rPr>
          <w:rFonts w:asciiTheme="minorHAnsi" w:hAnsiTheme="minorHAnsi" w:eastAsiaTheme="minorEastAsia"/>
          <w:color w:val="000000" w:themeColor="text1"/>
        </w:rPr>
        <w:t xml:space="preserve">In addition to a thermal rating, the selection and installation of reflective and bulk insulation must meet other NCC requirements such as </w:t>
      </w:r>
      <w:r w:rsidRPr="443170D4">
        <w:rPr>
          <w:rFonts w:asciiTheme="minorHAnsi" w:hAnsiTheme="minorHAnsi" w:eastAsiaTheme="minorEastAsia"/>
          <w:i/>
          <w:iCs/>
          <w:color w:val="000000" w:themeColor="text1"/>
        </w:rPr>
        <w:t>Part 10.8 Condensation management in the Housing Provisions</w:t>
      </w:r>
      <w:r w:rsidRPr="443170D4">
        <w:rPr>
          <w:rFonts w:asciiTheme="minorHAnsi" w:hAnsiTheme="minorHAnsi" w:eastAsiaTheme="minorEastAsia"/>
          <w:color w:val="000000" w:themeColor="text1"/>
        </w:rPr>
        <w:t xml:space="preserve">. Refer to the following helpful link: </w:t>
      </w:r>
      <w:hyperlink r:id="rId24">
        <w:r w:rsidRPr="443170D4" w:rsidR="37053ED0">
          <w:rPr>
            <w:rStyle w:val="Hyperlink"/>
            <w:rFonts w:eastAsia="Arial" w:cs="Arial"/>
          </w:rPr>
          <w:t>abcb.gov.au/sites/default/files/resources/2023/NCC-2022-Housing-energy-efficiency-handbook-fa.pdf</w:t>
        </w:r>
      </w:hyperlink>
      <w:r w:rsidRPr="443170D4">
        <w:rPr>
          <w:rFonts w:asciiTheme="minorHAnsi" w:hAnsiTheme="minorHAnsi" w:eastAsiaTheme="minorEastAsia"/>
          <w:color w:val="000000" w:themeColor="text1"/>
        </w:rPr>
        <w:t xml:space="preserve"> and </w:t>
      </w:r>
      <w:hyperlink r:id="rId25">
        <w:r w:rsidRPr="443170D4" w:rsidR="60C15F1E">
          <w:rPr>
            <w:rStyle w:val="Hyperlink"/>
            <w:rFonts w:eastAsia="Arial" w:cs="Arial"/>
          </w:rPr>
          <w:t>Condensation in Buildings Handbook (abcb.gov.au)</w:t>
        </w:r>
      </w:hyperlink>
    </w:p>
    <w:p w:rsidR="287A881E" w:rsidP="5A7FD219" w:rsidRDefault="57D251E4" w14:paraId="5C2BC796" w14:textId="1F6316C1">
      <w:pPr>
        <w:rPr>
          <w:rFonts w:asciiTheme="minorHAnsi" w:hAnsiTheme="minorHAnsi" w:eastAsiaTheme="minorEastAsia"/>
          <w:color w:val="000000" w:themeColor="text1"/>
        </w:rPr>
      </w:pPr>
      <w:r w:rsidRPr="5A7FD219">
        <w:rPr>
          <w:rFonts w:asciiTheme="minorHAnsi" w:hAnsiTheme="minorHAnsi" w:eastAsiaTheme="minorEastAsia"/>
          <w:b/>
          <w:bCs/>
          <w:color w:val="000000" w:themeColor="text1"/>
        </w:rPr>
        <w:t xml:space="preserve">Please shed some light on </w:t>
      </w:r>
      <w:r w:rsidRPr="5A7FD219" w:rsidR="00A76C2B">
        <w:rPr>
          <w:rFonts w:asciiTheme="minorHAnsi" w:hAnsiTheme="minorHAnsi" w:eastAsiaTheme="minorEastAsia"/>
          <w:b/>
          <w:bCs/>
          <w:color w:val="000000" w:themeColor="text1"/>
        </w:rPr>
        <w:t>b</w:t>
      </w:r>
      <w:r w:rsidRPr="5A7FD219" w:rsidR="23E1B76C">
        <w:rPr>
          <w:rFonts w:asciiTheme="minorHAnsi" w:hAnsiTheme="minorHAnsi" w:eastAsiaTheme="minorEastAsia"/>
          <w:b/>
          <w:bCs/>
          <w:color w:val="000000" w:themeColor="text1"/>
        </w:rPr>
        <w:t>uilding airtightnes</w:t>
      </w:r>
      <w:r w:rsidRPr="5A7FD219" w:rsidR="0D053084">
        <w:rPr>
          <w:rFonts w:asciiTheme="minorHAnsi" w:hAnsiTheme="minorHAnsi" w:eastAsiaTheme="minorEastAsia"/>
          <w:b/>
          <w:bCs/>
          <w:color w:val="000000" w:themeColor="text1"/>
        </w:rPr>
        <w:t>s</w:t>
      </w:r>
      <w:r w:rsidRPr="5A7FD219" w:rsidR="584F46E0">
        <w:rPr>
          <w:rFonts w:asciiTheme="minorHAnsi" w:hAnsiTheme="minorHAnsi" w:eastAsiaTheme="minorEastAsia"/>
          <w:b/>
          <w:bCs/>
          <w:color w:val="000000" w:themeColor="text1"/>
        </w:rPr>
        <w:t xml:space="preserve"> and</w:t>
      </w:r>
      <w:r w:rsidRPr="5A7FD219" w:rsidR="23E1B76C">
        <w:rPr>
          <w:rFonts w:asciiTheme="minorHAnsi" w:hAnsiTheme="minorHAnsi" w:eastAsiaTheme="minorEastAsia"/>
          <w:b/>
          <w:bCs/>
          <w:color w:val="000000" w:themeColor="text1"/>
        </w:rPr>
        <w:t xml:space="preserve"> control of moisture in </w:t>
      </w:r>
      <w:r w:rsidRPr="5A7FD219" w:rsidR="211870EF">
        <w:rPr>
          <w:rFonts w:asciiTheme="minorHAnsi" w:hAnsiTheme="minorHAnsi" w:eastAsiaTheme="minorEastAsia"/>
          <w:b/>
          <w:bCs/>
          <w:color w:val="000000" w:themeColor="text1"/>
        </w:rPr>
        <w:t>airtight</w:t>
      </w:r>
      <w:r w:rsidRPr="5A7FD219" w:rsidR="23E1B76C">
        <w:rPr>
          <w:rFonts w:asciiTheme="minorHAnsi" w:hAnsiTheme="minorHAnsi" w:eastAsiaTheme="minorEastAsia"/>
          <w:b/>
          <w:bCs/>
          <w:color w:val="000000" w:themeColor="text1"/>
        </w:rPr>
        <w:t xml:space="preserve"> building</w:t>
      </w:r>
      <w:r w:rsidRPr="5A7FD219" w:rsidR="1633CBDE">
        <w:rPr>
          <w:rFonts w:asciiTheme="minorHAnsi" w:hAnsiTheme="minorHAnsi" w:eastAsiaTheme="minorEastAsia"/>
          <w:b/>
          <w:bCs/>
          <w:color w:val="000000" w:themeColor="text1"/>
        </w:rPr>
        <w:t>.</w:t>
      </w:r>
    </w:p>
    <w:p w:rsidR="23E1B76C" w:rsidP="443170D4" w:rsidRDefault="23E1B76C" w14:paraId="73B5E8D0" w14:textId="7DF1183A">
      <w:pPr>
        <w:rPr>
          <w:rFonts w:eastAsia="Arial" w:cs="Arial"/>
        </w:rPr>
      </w:pPr>
      <w:r w:rsidRPr="443170D4">
        <w:rPr>
          <w:rFonts w:asciiTheme="minorHAnsi" w:hAnsiTheme="minorHAnsi" w:eastAsiaTheme="minorEastAsia"/>
          <w:color w:val="000000" w:themeColor="text1"/>
        </w:rPr>
        <w:t xml:space="preserve">There is advice available from the ABCB that deals with these matters available here: </w:t>
      </w:r>
      <w:hyperlink r:id="rId26">
        <w:r w:rsidRPr="443170D4" w:rsidR="1010A0B2">
          <w:rPr>
            <w:rStyle w:val="Hyperlink"/>
            <w:rFonts w:eastAsia="Arial" w:cs="Arial"/>
          </w:rPr>
          <w:t>Condensation in Buildings Handbook (abcb.gov.au)</w:t>
        </w:r>
      </w:hyperlink>
      <w:r w:rsidRPr="443170D4">
        <w:rPr>
          <w:rFonts w:asciiTheme="minorHAnsi" w:hAnsiTheme="minorHAnsi" w:eastAsiaTheme="minorEastAsia"/>
          <w:color w:val="000000" w:themeColor="text1"/>
        </w:rPr>
        <w:t xml:space="preserve"> and </w:t>
      </w:r>
      <w:hyperlink r:id="rId27">
        <w:r w:rsidRPr="443170D4" w:rsidR="670F1576">
          <w:rPr>
            <w:rStyle w:val="Hyperlink"/>
            <w:rFonts w:eastAsia="Arial" w:cs="Arial"/>
          </w:rPr>
          <w:t>Housing energy efficiency (abcb.gov.au)</w:t>
        </w:r>
      </w:hyperlink>
    </w:p>
    <w:p w:rsidR="510313C7" w:rsidP="443170D4" w:rsidRDefault="510313C7" w14:paraId="5FE45EAF" w14:textId="54013DC4">
      <w:r w:rsidRPr="443170D4">
        <w:rPr>
          <w:rFonts w:eastAsia="Arial" w:cs="Arial"/>
          <w:b/>
          <w:bCs/>
          <w:color w:val="000000" w:themeColor="text1"/>
        </w:rPr>
        <w:t>I would like to know a little more detail when it comes to</w:t>
      </w:r>
      <w:r w:rsidRPr="443170D4" w:rsidR="7DE541C9">
        <w:rPr>
          <w:rFonts w:asciiTheme="minorHAnsi" w:hAnsiTheme="minorHAnsi" w:eastAsiaTheme="minorEastAsia"/>
          <w:b/>
          <w:bCs/>
          <w:color w:val="000000" w:themeColor="text1"/>
        </w:rPr>
        <w:t xml:space="preserve"> </w:t>
      </w:r>
      <w:r w:rsidRPr="443170D4" w:rsidR="6053F749">
        <w:rPr>
          <w:rFonts w:asciiTheme="minorHAnsi" w:hAnsiTheme="minorHAnsi" w:eastAsiaTheme="minorEastAsia"/>
          <w:b/>
          <w:bCs/>
          <w:color w:val="000000" w:themeColor="text1"/>
        </w:rPr>
        <w:t>r</w:t>
      </w:r>
      <w:r w:rsidRPr="443170D4" w:rsidR="23E1B76C">
        <w:rPr>
          <w:rFonts w:asciiTheme="minorHAnsi" w:hAnsiTheme="minorHAnsi" w:eastAsiaTheme="minorEastAsia"/>
          <w:b/>
          <w:bCs/>
          <w:color w:val="000000" w:themeColor="text1"/>
        </w:rPr>
        <w:t>equired air gaps</w:t>
      </w:r>
      <w:r w:rsidRPr="443170D4" w:rsidR="66DFC30B">
        <w:rPr>
          <w:rFonts w:asciiTheme="minorHAnsi" w:hAnsiTheme="minorHAnsi" w:eastAsiaTheme="minorEastAsia"/>
          <w:b/>
          <w:bCs/>
          <w:color w:val="000000" w:themeColor="text1"/>
        </w:rPr>
        <w:t xml:space="preserve"> </w:t>
      </w:r>
      <w:r w:rsidRPr="443170D4" w:rsidR="23E1B76C">
        <w:rPr>
          <w:rFonts w:asciiTheme="minorHAnsi" w:hAnsiTheme="minorHAnsi" w:eastAsiaTheme="minorEastAsia"/>
          <w:b/>
          <w:bCs/>
          <w:color w:val="000000" w:themeColor="text1"/>
        </w:rPr>
        <w:t>and ventilation of roof spaces</w:t>
      </w:r>
      <w:r w:rsidRPr="443170D4" w:rsidR="031B9C3E">
        <w:rPr>
          <w:rFonts w:asciiTheme="minorHAnsi" w:hAnsiTheme="minorHAnsi" w:eastAsiaTheme="minorEastAsia"/>
          <w:b/>
          <w:bCs/>
          <w:color w:val="000000" w:themeColor="text1"/>
        </w:rPr>
        <w:t>.</w:t>
      </w:r>
    </w:p>
    <w:p w:rsidR="23E1B76C" w:rsidP="443170D4" w:rsidRDefault="23E1B76C" w14:paraId="5C89BDFA" w14:textId="3333B29F">
      <w:pPr>
        <w:rPr>
          <w:rFonts w:asciiTheme="minorHAnsi" w:hAnsiTheme="minorHAnsi" w:eastAsiaTheme="minorEastAsia"/>
          <w:color w:val="000000" w:themeColor="text1"/>
        </w:rPr>
      </w:pPr>
      <w:r w:rsidRPr="443170D4">
        <w:rPr>
          <w:rFonts w:asciiTheme="minorHAnsi" w:hAnsiTheme="minorHAnsi" w:eastAsiaTheme="minorEastAsia"/>
          <w:color w:val="000000" w:themeColor="text1"/>
        </w:rPr>
        <w:t>Ventilation can form a part of ensuring a higher energy efficiency rating by cooling both the roof space, meaning air conditioning ducts can operate through lower temperatures. It also helps by decreasing the overall temperature of the home, thus requiring less use of air conditioning. NatHERS software does take this into consideration and the following is an overview of the type of ventilation that can be calculated in the system.</w:t>
      </w:r>
    </w:p>
    <w:p w:rsidR="23E1B76C" w:rsidP="443170D4" w:rsidRDefault="23E1B76C" w14:paraId="4E914E2A" w14:textId="66158D99">
      <w:pPr>
        <w:rPr>
          <w:rFonts w:asciiTheme="minorHAnsi" w:hAnsiTheme="minorHAnsi" w:eastAsiaTheme="minorEastAsia"/>
          <w:b/>
          <w:bCs/>
          <w:color w:val="000000" w:themeColor="text1"/>
        </w:rPr>
      </w:pPr>
      <w:r w:rsidRPr="443170D4">
        <w:rPr>
          <w:rFonts w:asciiTheme="minorHAnsi" w:hAnsiTheme="minorHAnsi" w:eastAsiaTheme="minorEastAsia"/>
          <w:b/>
          <w:bCs/>
          <w:color w:val="000000" w:themeColor="text1"/>
        </w:rPr>
        <w:t>Climate zones - will these be looked at and taken into consideration more with the new software</w:t>
      </w:r>
      <w:r w:rsidRPr="443170D4" w:rsidR="4C2E74EE">
        <w:rPr>
          <w:rFonts w:asciiTheme="minorHAnsi" w:hAnsiTheme="minorHAnsi" w:eastAsiaTheme="minorEastAsia"/>
          <w:b/>
          <w:bCs/>
          <w:color w:val="000000" w:themeColor="text1"/>
        </w:rPr>
        <w:t>?</w:t>
      </w:r>
    </w:p>
    <w:p w:rsidR="23E1B76C" w:rsidP="443170D4" w:rsidRDefault="23E1B76C" w14:paraId="351A3745" w14:textId="7B59350E">
      <w:pPr>
        <w:rPr>
          <w:rFonts w:eastAsia="Arial" w:cs="Arial"/>
        </w:rPr>
      </w:pPr>
      <w:r w:rsidRPr="443170D4">
        <w:rPr>
          <w:rFonts w:asciiTheme="minorHAnsi" w:hAnsiTheme="minorHAnsi" w:eastAsiaTheme="minorEastAsia"/>
          <w:color w:val="000000" w:themeColor="text1"/>
        </w:rPr>
        <w:t xml:space="preserve">There will be software updates and further is advice available from the ABCB that deals with the climate zones which is available here: </w:t>
      </w:r>
      <w:hyperlink r:id="rId28">
        <w:r w:rsidRPr="443170D4" w:rsidR="240C8BBA">
          <w:rPr>
            <w:rStyle w:val="Hyperlink"/>
            <w:rFonts w:eastAsia="Arial" w:cs="Arial"/>
          </w:rPr>
          <w:t>NatHERS 2022 Starbands | Nationwide House Energy Rating Scheme (NatHERS)</w:t>
        </w:r>
      </w:hyperlink>
      <w:r w:rsidRPr="443170D4">
        <w:rPr>
          <w:rFonts w:asciiTheme="minorHAnsi" w:hAnsiTheme="minorHAnsi" w:eastAsiaTheme="minorEastAsia"/>
          <w:color w:val="000000" w:themeColor="text1"/>
        </w:rPr>
        <w:t xml:space="preserve"> and here: </w:t>
      </w:r>
      <w:hyperlink r:id="rId29">
        <w:r w:rsidRPr="443170D4" w:rsidR="4D41408A">
          <w:rPr>
            <w:rStyle w:val="Hyperlink"/>
            <w:rFonts w:eastAsia="Arial" w:cs="Arial"/>
          </w:rPr>
          <w:t>FAQs | Nationwide House Energy Rating Scheme (NatHERS)</w:t>
        </w:r>
      </w:hyperlink>
    </w:p>
    <w:sectPr w:rsidR="23E1B76C" w:rsidSect="0009423B">
      <w:headerReference w:type="default" r:id="rId30"/>
      <w:type w:val="continuous"/>
      <w:pgSz w:w="11906" w:h="16838" w:orient="portrait"/>
      <w:pgMar w:top="1134" w:right="1021" w:bottom="1134" w:left="1021"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4B19BC" w:rsidP="00030542" w:rsidRDefault="004B19BC" w14:paraId="08D0B147" w14:textId="77777777">
      <w:pPr>
        <w:spacing w:after="0" w:line="240" w:lineRule="auto"/>
      </w:pPr>
      <w:r>
        <w:separator/>
      </w:r>
    </w:p>
  </w:endnote>
  <w:endnote w:type="continuationSeparator" w:id="0">
    <w:p w:rsidR="004B19BC" w:rsidP="00030542" w:rsidRDefault="004B19BC" w14:paraId="7803913A" w14:textId="77777777">
      <w:pPr>
        <w:spacing w:after="0" w:line="240" w:lineRule="auto"/>
      </w:pPr>
      <w:r>
        <w:continuationSeparator/>
      </w:r>
    </w:p>
  </w:endnote>
  <w:endnote w:type="continuationNotice" w:id="1">
    <w:p w:rsidR="004B19BC" w:rsidRDefault="004B19BC" w14:paraId="32CE3B2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Pr="00B8661E" w:rsidR="00301F4F" w:rsidP="00B8661E" w:rsidRDefault="00B8661E" w14:paraId="5BF5D1DF" w14:textId="185B2EC2">
    <w:pPr>
      <w:pStyle w:val="Footer"/>
      <w:rPr>
        <w:color w:val="434549" w:themeColor="accent4"/>
        <w:sz w:val="18"/>
        <w:szCs w:val="18"/>
      </w:rPr>
    </w:pPr>
    <w:r>
      <w:rPr>
        <w:noProof/>
      </w:rPr>
      <w:drawing>
        <wp:anchor distT="0" distB="0" distL="114300" distR="114300" simplePos="0" relativeHeight="251658244" behindDoc="0" locked="0" layoutInCell="1" allowOverlap="1" wp14:anchorId="4243F36E" wp14:editId="43DE95FB">
          <wp:simplePos x="0" y="0"/>
          <wp:positionH relativeFrom="margin">
            <wp:posOffset>5685790</wp:posOffset>
          </wp:positionH>
          <wp:positionV relativeFrom="paragraph">
            <wp:posOffset>-177165</wp:posOffset>
          </wp:positionV>
          <wp:extent cx="759460" cy="431800"/>
          <wp:effectExtent l="0" t="0" r="2540" b="6350"/>
          <wp:wrapSquare wrapText="bothSides"/>
          <wp:docPr id="50" name="Picture 5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460" cy="431800"/>
                  </a:xfrm>
                  <a:prstGeom prst="rect">
                    <a:avLst/>
                  </a:prstGeom>
                  <a:noFill/>
                </pic:spPr>
              </pic:pic>
            </a:graphicData>
          </a:graphic>
          <wp14:sizeRelH relativeFrom="page">
            <wp14:pctWidth>0</wp14:pctWidth>
          </wp14:sizeRelH>
          <wp14:sizeRelV relativeFrom="page">
            <wp14:pctHeight>0</wp14:pctHeight>
          </wp14:sizeRelV>
        </wp:anchor>
      </w:drawing>
    </w:r>
    <w:r w:rsidR="003F6D55">
      <w:rPr>
        <w:rFonts w:cstheme="minorHAnsi"/>
        <w:color w:val="434549" w:themeColor="accent4"/>
        <w:sz w:val="18"/>
        <w:szCs w:val="18"/>
      </w:rPr>
      <w:t>©</w:t>
    </w:r>
    <w:r w:rsidR="003F6D55">
      <w:rPr>
        <w:color w:val="434549" w:themeColor="accent4"/>
        <w:sz w:val="18"/>
        <w:szCs w:val="18"/>
      </w:rPr>
      <w:t xml:space="preserve"> State of Victoria, Victorian Building Authority </w:t>
    </w:r>
    <w:r w:rsidR="003F6D55">
      <w:rPr>
        <w:color w:val="434549" w:themeColor="accent4"/>
        <w:sz w:val="18"/>
        <w:szCs w:val="18"/>
      </w:rPr>
      <w:fldChar w:fldCharType="begin"/>
    </w:r>
    <w:r w:rsidR="003F6D55">
      <w:rPr>
        <w:color w:val="434549" w:themeColor="accent4"/>
        <w:sz w:val="18"/>
        <w:szCs w:val="18"/>
      </w:rPr>
      <w:instrText xml:space="preserve"> DATE  \@ "yyyy" </w:instrText>
    </w:r>
    <w:r w:rsidR="003F6D55">
      <w:rPr>
        <w:color w:val="434549" w:themeColor="accent4"/>
        <w:sz w:val="18"/>
        <w:szCs w:val="18"/>
      </w:rPr>
      <w:fldChar w:fldCharType="separate"/>
    </w:r>
    <w:r w:rsidR="00363350">
      <w:rPr>
        <w:noProof/>
        <w:color w:val="434549" w:themeColor="accent4"/>
        <w:sz w:val="18"/>
        <w:szCs w:val="18"/>
      </w:rPr>
      <w:t>2023</w:t>
    </w:r>
    <w:r w:rsidR="003F6D55">
      <w:rPr>
        <w:color w:val="434549" w:themeColor="accent4"/>
        <w:sz w:val="18"/>
        <w:szCs w:val="18"/>
      </w:rPr>
      <w:fldChar w:fldCharType="end"/>
    </w:r>
    <w:r w:rsidR="003F6D55">
      <w:rPr>
        <w:color w:val="434549" w:themeColor="accent4"/>
        <w:sz w:val="18"/>
        <w:szCs w:val="18"/>
      </w:rPr>
      <w:ptab w:alignment="center" w:relativeTo="margin" w:leader="none"/>
    </w:r>
    <w:r w:rsidR="003F6D55">
      <w:rPr>
        <w:color w:val="434549" w:themeColor="accent4"/>
        <w:sz w:val="18"/>
        <w:szCs w:val="18"/>
      </w:rPr>
      <w:t xml:space="preserve">Page </w:t>
    </w:r>
    <w:r>
      <w:rPr>
        <w:color w:val="434549" w:themeColor="accent4"/>
        <w:sz w:val="18"/>
        <w:szCs w:val="18"/>
      </w:rPr>
      <w:fldChar w:fldCharType="begin"/>
    </w:r>
    <w:r>
      <w:rPr>
        <w:color w:val="434549" w:themeColor="accent4"/>
        <w:sz w:val="18"/>
        <w:szCs w:val="18"/>
      </w:rPr>
      <w:instrText xml:space="preserve"> PAGE   \* MERGEFORMAT </w:instrText>
    </w:r>
    <w:r>
      <w:rPr>
        <w:color w:val="434549" w:themeColor="accent4"/>
        <w:sz w:val="18"/>
        <w:szCs w:val="18"/>
      </w:rPr>
      <w:fldChar w:fldCharType="separate"/>
    </w:r>
    <w:r>
      <w:rPr>
        <w:color w:val="434549" w:themeColor="accent4"/>
        <w:sz w:val="18"/>
        <w:szCs w:val="18"/>
      </w:rPr>
      <w:t>1</w:t>
    </w:r>
    <w:r>
      <w:rPr>
        <w:noProof/>
        <w:color w:val="434549" w:themeColor="accent4"/>
        <w:sz w:val="18"/>
        <w:szCs w:val="18"/>
      </w:rPr>
      <w:fldChar w:fldCharType="end"/>
    </w:r>
    <w:r>
      <w:rPr>
        <w:noProof/>
        <w:color w:val="434549" w:themeColor="accent4"/>
        <w:sz w:val="18"/>
        <w:szCs w:val="18"/>
      </w:rPr>
      <w:t xml:space="preserve"> of </w:t>
    </w:r>
    <w:r>
      <w:rPr>
        <w:noProof/>
        <w:color w:val="434549" w:themeColor="accent4"/>
        <w:sz w:val="18"/>
        <w:szCs w:val="18"/>
      </w:rPr>
      <w:fldChar w:fldCharType="begin"/>
    </w:r>
    <w:r>
      <w:rPr>
        <w:noProof/>
        <w:color w:val="434549" w:themeColor="accent4"/>
        <w:sz w:val="18"/>
        <w:szCs w:val="18"/>
      </w:rPr>
      <w:instrText xml:space="preserve"> NUMPAGES   \* MERGEFORMAT </w:instrText>
    </w:r>
    <w:r>
      <w:rPr>
        <w:noProof/>
        <w:color w:val="434549" w:themeColor="accent4"/>
        <w:sz w:val="18"/>
        <w:szCs w:val="18"/>
      </w:rPr>
      <w:fldChar w:fldCharType="separate"/>
    </w:r>
    <w:r>
      <w:rPr>
        <w:noProof/>
        <w:color w:val="434549" w:themeColor="accent4"/>
        <w:sz w:val="18"/>
        <w:szCs w:val="18"/>
      </w:rPr>
      <w:t>3</w:t>
    </w:r>
    <w:r>
      <w:rPr>
        <w:noProof/>
        <w:color w:val="434549" w:themeColor="accent4"/>
        <w:sz w:val="18"/>
        <w:szCs w:val="18"/>
      </w:rPr>
      <w:fldChar w:fldCharType="end"/>
    </w:r>
    <w:r>
      <w:rPr>
        <w:color w:val="434549" w:themeColor="accent4"/>
        <w:sz w:val="18"/>
        <w:szCs w:val="18"/>
      </w:rPr>
      <w:ptab w:alignment="right" w:relativeTo="margin"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FC76ED" w:rsidP="00B8661E" w:rsidRDefault="00FC76ED" w14:paraId="645C3852" w14:textId="0A232192">
    <w:pPr>
      <w:pStyle w:val="Footer"/>
      <w:rPr>
        <w:rFonts w:cstheme="minorHAnsi"/>
        <w:color w:val="434549" w:themeColor="accent4"/>
        <w:sz w:val="18"/>
        <w:szCs w:val="18"/>
      </w:rPr>
    </w:pPr>
    <w:r>
      <w:rPr>
        <w:noProof/>
      </w:rPr>
      <w:drawing>
        <wp:anchor distT="0" distB="0" distL="114300" distR="114300" simplePos="0" relativeHeight="251658243" behindDoc="0" locked="0" layoutInCell="1" allowOverlap="1" wp14:anchorId="3490335E" wp14:editId="71F3FBA3">
          <wp:simplePos x="0" y="0"/>
          <wp:positionH relativeFrom="margin">
            <wp:posOffset>5508625</wp:posOffset>
          </wp:positionH>
          <wp:positionV relativeFrom="paragraph">
            <wp:posOffset>82550</wp:posOffset>
          </wp:positionV>
          <wp:extent cx="942340" cy="534670"/>
          <wp:effectExtent l="0" t="0" r="0" b="0"/>
          <wp:wrapSquare wrapText="bothSides"/>
          <wp:docPr id="51" name="Picture 5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340" cy="534670"/>
                  </a:xfrm>
                  <a:prstGeom prst="rect">
                    <a:avLst/>
                  </a:prstGeom>
                  <a:noFill/>
                </pic:spPr>
              </pic:pic>
            </a:graphicData>
          </a:graphic>
          <wp14:sizeRelH relativeFrom="page">
            <wp14:pctWidth>0</wp14:pctWidth>
          </wp14:sizeRelH>
          <wp14:sizeRelV relativeFrom="page">
            <wp14:pctHeight>0</wp14:pctHeight>
          </wp14:sizeRelV>
        </wp:anchor>
      </w:drawing>
    </w:r>
  </w:p>
  <w:p w:rsidR="00FC76ED" w:rsidP="00B8661E" w:rsidRDefault="00FC76ED" w14:paraId="5D2973B8" w14:textId="77777777">
    <w:pPr>
      <w:pStyle w:val="Footer"/>
      <w:rPr>
        <w:rFonts w:cstheme="minorHAnsi"/>
        <w:color w:val="434549" w:themeColor="accent4"/>
        <w:sz w:val="18"/>
        <w:szCs w:val="18"/>
      </w:rPr>
    </w:pPr>
  </w:p>
  <w:p w:rsidR="00FC76ED" w:rsidP="00B8661E" w:rsidRDefault="00FC76ED" w14:paraId="0844903D" w14:textId="77777777">
    <w:pPr>
      <w:pStyle w:val="Footer"/>
      <w:rPr>
        <w:rFonts w:cstheme="minorHAnsi"/>
        <w:color w:val="434549" w:themeColor="accent4"/>
        <w:sz w:val="18"/>
        <w:szCs w:val="18"/>
      </w:rPr>
    </w:pPr>
  </w:p>
  <w:p w:rsidRPr="00B8661E" w:rsidR="008D05C8" w:rsidP="00B8661E" w:rsidRDefault="00B8661E" w14:paraId="01BE3E9D" w14:textId="61A47BF7">
    <w:pPr>
      <w:pStyle w:val="Footer"/>
      <w:rPr>
        <w:color w:val="434549" w:themeColor="accent4"/>
        <w:sz w:val="18"/>
        <w:szCs w:val="18"/>
      </w:rPr>
    </w:pPr>
    <w:r>
      <w:rPr>
        <w:rFonts w:cstheme="minorHAnsi"/>
        <w:color w:val="434549" w:themeColor="accent4"/>
        <w:sz w:val="18"/>
        <w:szCs w:val="18"/>
      </w:rPr>
      <w:t>©</w:t>
    </w:r>
    <w:r>
      <w:rPr>
        <w:color w:val="434549" w:themeColor="accent4"/>
        <w:sz w:val="18"/>
        <w:szCs w:val="18"/>
      </w:rPr>
      <w:t xml:space="preserve"> State of Victoria, Victorian Building Authority </w:t>
    </w:r>
    <w:r w:rsidR="003F6D55">
      <w:rPr>
        <w:color w:val="434549" w:themeColor="accent4"/>
        <w:sz w:val="18"/>
        <w:szCs w:val="18"/>
      </w:rPr>
      <w:fldChar w:fldCharType="begin"/>
    </w:r>
    <w:r w:rsidR="003F6D55">
      <w:rPr>
        <w:color w:val="434549" w:themeColor="accent4"/>
        <w:sz w:val="18"/>
        <w:szCs w:val="18"/>
      </w:rPr>
      <w:instrText xml:space="preserve"> DATE  \@ "yyyy" </w:instrText>
    </w:r>
    <w:r w:rsidR="003F6D55">
      <w:rPr>
        <w:color w:val="434549" w:themeColor="accent4"/>
        <w:sz w:val="18"/>
        <w:szCs w:val="18"/>
      </w:rPr>
      <w:fldChar w:fldCharType="separate"/>
    </w:r>
    <w:r w:rsidR="00363350">
      <w:rPr>
        <w:noProof/>
        <w:color w:val="434549" w:themeColor="accent4"/>
        <w:sz w:val="18"/>
        <w:szCs w:val="18"/>
      </w:rPr>
      <w:t>2023</w:t>
    </w:r>
    <w:r w:rsidR="003F6D55">
      <w:rPr>
        <w:color w:val="434549" w:themeColor="accent4"/>
        <w:sz w:val="18"/>
        <w:szCs w:val="18"/>
      </w:rPr>
      <w:fldChar w:fldCharType="end"/>
    </w:r>
    <w:r>
      <w:rPr>
        <w:color w:val="434549" w:themeColor="accent4"/>
        <w:sz w:val="18"/>
        <w:szCs w:val="18"/>
      </w:rPr>
      <w:ptab w:alignment="center" w:relativeTo="margin" w:leader="none"/>
    </w:r>
    <w:r>
      <w:rPr>
        <w:color w:val="434549" w:themeColor="accent4"/>
        <w:sz w:val="18"/>
        <w:szCs w:val="18"/>
      </w:rPr>
      <w:t xml:space="preserve">Page </w:t>
    </w:r>
    <w:r>
      <w:rPr>
        <w:color w:val="434549" w:themeColor="accent4"/>
        <w:sz w:val="18"/>
        <w:szCs w:val="18"/>
      </w:rPr>
      <w:fldChar w:fldCharType="begin"/>
    </w:r>
    <w:r>
      <w:rPr>
        <w:color w:val="434549" w:themeColor="accent4"/>
        <w:sz w:val="18"/>
        <w:szCs w:val="18"/>
      </w:rPr>
      <w:instrText xml:space="preserve"> PAGE   \* MERGEFORMAT </w:instrText>
    </w:r>
    <w:r>
      <w:rPr>
        <w:color w:val="434549" w:themeColor="accent4"/>
        <w:sz w:val="18"/>
        <w:szCs w:val="18"/>
      </w:rPr>
      <w:fldChar w:fldCharType="separate"/>
    </w:r>
    <w:r>
      <w:rPr>
        <w:color w:val="434549" w:themeColor="accent4"/>
        <w:sz w:val="18"/>
        <w:szCs w:val="18"/>
      </w:rPr>
      <w:t>1</w:t>
    </w:r>
    <w:r>
      <w:rPr>
        <w:noProof/>
        <w:color w:val="434549" w:themeColor="accent4"/>
        <w:sz w:val="18"/>
        <w:szCs w:val="18"/>
      </w:rPr>
      <w:fldChar w:fldCharType="end"/>
    </w:r>
    <w:r>
      <w:rPr>
        <w:noProof/>
        <w:color w:val="434549" w:themeColor="accent4"/>
        <w:sz w:val="18"/>
        <w:szCs w:val="18"/>
      </w:rPr>
      <w:t xml:space="preserve"> of </w:t>
    </w:r>
    <w:r>
      <w:rPr>
        <w:noProof/>
        <w:color w:val="434549" w:themeColor="accent4"/>
        <w:sz w:val="18"/>
        <w:szCs w:val="18"/>
      </w:rPr>
      <w:fldChar w:fldCharType="begin"/>
    </w:r>
    <w:r>
      <w:rPr>
        <w:noProof/>
        <w:color w:val="434549" w:themeColor="accent4"/>
        <w:sz w:val="18"/>
        <w:szCs w:val="18"/>
      </w:rPr>
      <w:instrText xml:space="preserve"> NUMPAGES   \* MERGEFORMAT </w:instrText>
    </w:r>
    <w:r>
      <w:rPr>
        <w:noProof/>
        <w:color w:val="434549" w:themeColor="accent4"/>
        <w:sz w:val="18"/>
        <w:szCs w:val="18"/>
      </w:rPr>
      <w:fldChar w:fldCharType="separate"/>
    </w:r>
    <w:r>
      <w:rPr>
        <w:noProof/>
        <w:color w:val="434549" w:themeColor="accent4"/>
        <w:sz w:val="18"/>
        <w:szCs w:val="18"/>
      </w:rPr>
      <w:t>3</w:t>
    </w:r>
    <w:r>
      <w:rPr>
        <w:noProof/>
        <w:color w:val="434549" w:themeColor="accent4"/>
        <w:sz w:val="18"/>
        <w:szCs w:val="18"/>
      </w:rPr>
      <w:fldChar w:fldCharType="end"/>
    </w:r>
    <w:r>
      <w:rPr>
        <w:color w:val="434549" w:themeColor="accent4"/>
        <w:sz w:val="18"/>
        <w:szCs w:val="18"/>
      </w:rPr>
      <w:ptab w:alignment="right" w:relativeTo="margin"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4B19BC" w:rsidP="00030542" w:rsidRDefault="004B19BC" w14:paraId="76BF1026" w14:textId="77777777">
      <w:pPr>
        <w:spacing w:after="0" w:line="240" w:lineRule="auto"/>
      </w:pPr>
      <w:r>
        <w:separator/>
      </w:r>
    </w:p>
  </w:footnote>
  <w:footnote w:type="continuationSeparator" w:id="0">
    <w:p w:rsidR="004B19BC" w:rsidP="00030542" w:rsidRDefault="004B19BC" w14:paraId="70EF45B7" w14:textId="77777777">
      <w:pPr>
        <w:spacing w:after="0" w:line="240" w:lineRule="auto"/>
      </w:pPr>
      <w:r>
        <w:continuationSeparator/>
      </w:r>
    </w:p>
  </w:footnote>
  <w:footnote w:type="continuationNotice" w:id="1">
    <w:p w:rsidR="004B19BC" w:rsidRDefault="004B19BC" w14:paraId="45FA10E7"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030542" w:rsidRDefault="008D05C8" w14:paraId="03100825" w14:textId="77777777">
    <w:pPr>
      <w:pStyle w:val="Header"/>
    </w:pPr>
    <w:r>
      <w:rPr>
        <w:noProof/>
      </w:rPr>
      <w:drawing>
        <wp:anchor distT="0" distB="0" distL="114300" distR="114300" simplePos="0" relativeHeight="251658242" behindDoc="1" locked="0" layoutInCell="1" allowOverlap="1" wp14:anchorId="762EEA5F" wp14:editId="00E22EC2">
          <wp:simplePos x="0" y="0"/>
          <wp:positionH relativeFrom="margin">
            <wp:posOffset>-3810</wp:posOffset>
          </wp:positionH>
          <wp:positionV relativeFrom="paragraph">
            <wp:posOffset>-248589</wp:posOffset>
          </wp:positionV>
          <wp:extent cx="6263640" cy="805771"/>
          <wp:effectExtent l="0" t="0" r="381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new templatfser-05.png"/>
                  <pic:cNvPicPr/>
                </pic:nvPicPr>
                <pic:blipFill>
                  <a:blip r:embed="rId1">
                    <a:extLst>
                      <a:ext uri="{28A0092B-C50C-407E-A947-70E740481C1C}">
                        <a14:useLocalDpi xmlns:a14="http://schemas.microsoft.com/office/drawing/2010/main" val="0"/>
                      </a:ext>
                    </a:extLst>
                  </a:blip>
                  <a:stretch>
                    <a:fillRect/>
                  </a:stretch>
                </pic:blipFill>
                <pic:spPr>
                  <a:xfrm>
                    <a:off x="0" y="0"/>
                    <a:ext cx="6263640" cy="80577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Pr="00C56A74" w:rsidR="008D05C8" w:rsidP="00493FCA" w:rsidRDefault="00493FCA" w14:paraId="790E9698" w14:textId="7DAC9A96">
    <w:pPr>
      <w:pStyle w:val="Header"/>
      <w:ind w:firstLine="720"/>
      <w:jc w:val="right"/>
      <w:rPr>
        <w:b/>
        <w:bCs/>
        <w:sz w:val="21"/>
        <w:szCs w:val="21"/>
      </w:rPr>
    </w:pPr>
    <w:r>
      <w:rPr>
        <w:noProof/>
        <w:sz w:val="21"/>
        <w:szCs w:val="21"/>
      </w:rPr>
      <mc:AlternateContent>
        <mc:Choice Requires="wps">
          <w:drawing>
            <wp:anchor distT="0" distB="0" distL="114300" distR="114300" simplePos="0" relativeHeight="251658246" behindDoc="0" locked="0" layoutInCell="1" allowOverlap="1" wp14:anchorId="43F8C8EC" wp14:editId="5F5A3308">
              <wp:simplePos x="0" y="0"/>
              <wp:positionH relativeFrom="column">
                <wp:posOffset>-63500</wp:posOffset>
              </wp:positionH>
              <wp:positionV relativeFrom="paragraph">
                <wp:posOffset>1076883</wp:posOffset>
              </wp:positionV>
              <wp:extent cx="3126740" cy="401955"/>
              <wp:effectExtent l="0" t="0" r="0" b="0"/>
              <wp:wrapNone/>
              <wp:docPr id="30" name="Text Box 30"/>
              <wp:cNvGraphicFramePr/>
              <a:graphic xmlns:a="http://schemas.openxmlformats.org/drawingml/2006/main">
                <a:graphicData uri="http://schemas.microsoft.com/office/word/2010/wordprocessingShape">
                  <wps:wsp>
                    <wps:cNvSpPr txBox="1"/>
                    <wps:spPr>
                      <a:xfrm>
                        <a:off x="0" y="0"/>
                        <a:ext cx="3126740" cy="401955"/>
                      </a:xfrm>
                      <a:prstGeom prst="rect">
                        <a:avLst/>
                      </a:prstGeom>
                      <a:noFill/>
                      <a:ln w="6350">
                        <a:noFill/>
                      </a:ln>
                    </wps:spPr>
                    <wps:txbx>
                      <w:txbxContent>
                        <w:p w:rsidRPr="00143AC4" w:rsidR="00493FCA" w:rsidP="00493FCA" w:rsidRDefault="00493FCA" w14:paraId="51B3564C" w14:textId="77777777">
                          <w:pPr>
                            <w:rPr>
                              <w:rFonts w:cs="Arial"/>
                              <w:b/>
                              <w:bCs/>
                              <w:color w:val="00DAFF" w:themeColor="accent3"/>
                              <w:sz w:val="36"/>
                              <w:szCs w:val="36"/>
                            </w:rPr>
                          </w:pPr>
                          <w:r w:rsidRPr="00143AC4">
                            <w:rPr>
                              <w:rFonts w:cs="Arial"/>
                              <w:b/>
                              <w:bCs/>
                              <w:color w:val="00DAFF" w:themeColor="accent3"/>
                              <w:sz w:val="36"/>
                              <w:szCs w:val="36"/>
                            </w:rPr>
                            <w:t>Fact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shapetype id="_x0000_t202" coordsize="21600,21600" o:spt="202" path="m,l,21600r21600,l21600,xe" w14:anchorId="43F8C8EC">
              <v:stroke joinstyle="miter"/>
              <v:path gradientshapeok="t" o:connecttype="rect"/>
            </v:shapetype>
            <v:shape id="Text Box 30" style="position:absolute;left:0;text-align:left;margin-left:-5pt;margin-top:84.8pt;width:246.2pt;height:31.6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wIHFwIAACwEAAAOAAAAZHJzL2Uyb0RvYy54bWysU8tu2zAQvBfoPxC815Ic20kEy4GbwEUB&#10;IwngFDnTFGkJoLgsSVtyv75LSn4g7anohdrlrPYxs5w/dI0iB2FdDbqg2SilRGgOZa13Bf3xtvpy&#10;R4nzTJdMgRYFPQpHHxafP81bk4sxVKBKYQkm0S5vTUEr702eJI5XomFuBEZoBCXYhnl07S4pLWsx&#10;e6OScZrOkhZsaSxw4RzePvUgXcT8UgruX6R0whNVUOzNx9PGcxvOZDFn+c4yU9V8aIP9QxcNqzUW&#10;Pad6Yp6Rva3/SNXU3IID6UccmgSkrLmIM+A0Wfphmk3FjIizIDnOnGly/y8tfz5szKslvvsKHQoY&#10;CGmNyx1ehnk6aZvwxU4J4kjh8Uyb6DzheHmTjWe3E4Q4YpM0u59OQ5rk8rexzn8T0JBgFNSiLJEt&#10;dlg734eeQkIxDataqSiN0qQt6OxmmsYfzggmVxprXHoNlu+23TDAFsojzmWhl9wZvqqx+Jo5/8os&#10;aoz94t76FzykAiwCg0VJBfbX3+5DPFKPKCUt7kxB3c89s4IS9V2jKPfZJNDgozOZ3o7RsdfI9hrR&#10;++YRcC0zfCGGRzPEe3UypYXmHdd7GaoixDTH2gX1J/PR95uMz4OL5TIG4VoZ5td6Y3hIHegM1L51&#10;78yagX+Pyj3DabtY/kGGPrYXYrn3IOuoUSC4Z3XgHVcyqjw8n7Dz136MujzyxW8AAAD//wMAUEsD&#10;BBQABgAIAAAAIQCM/Chn4gAAAAsBAAAPAAAAZHJzL2Rvd25yZXYueG1sTI9PS8NAFMTvgt9heYK3&#10;dtO1hjRmU0qgCKKH1l68vWRfk+D+idltG/30rqd6HGaY+U2xnoxmZxp976yExTwBRrZxqrethMP7&#10;dpYB8wGtQu0sSfgmD+vy9qbAXLmL3dF5H1oWS6zPUUIXwpBz7puODPq5G8hG7+hGgyHKseVqxEss&#10;N5qLJEm5wd7GhQ4HqjpqPvcnI+Gl2r7hrhYm+9HV8+txM3wdPh6lvL+bNk/AAk3hGoY//IgOZWSq&#10;3ckqz7SE2SKJX0I00lUKLCaWmVgCqyWIB7ECXhb8/4fyFwAA//8DAFBLAQItABQABgAIAAAAIQC2&#10;gziS/gAAAOEBAAATAAAAAAAAAAAAAAAAAAAAAABbQ29udGVudF9UeXBlc10ueG1sUEsBAi0AFAAG&#10;AAgAAAAhADj9If/WAAAAlAEAAAsAAAAAAAAAAAAAAAAALwEAAF9yZWxzLy5yZWxzUEsBAi0AFAAG&#10;AAgAAAAhAA3XAgcXAgAALAQAAA4AAAAAAAAAAAAAAAAALgIAAGRycy9lMm9Eb2MueG1sUEsBAi0A&#10;FAAGAAgAAAAhAIz8KGfiAAAACwEAAA8AAAAAAAAAAAAAAAAAcQQAAGRycy9kb3ducmV2LnhtbFBL&#10;BQYAAAAABAAEAPMAAACABQAAAAA=&#10;">
              <v:textbox>
                <w:txbxContent>
                  <w:p w:rsidRPr="00143AC4" w:rsidR="00493FCA" w:rsidP="00493FCA" w:rsidRDefault="00493FCA" w14:paraId="51B3564C" w14:textId="77777777">
                    <w:pPr>
                      <w:rPr>
                        <w:rFonts w:cs="Arial"/>
                        <w:b/>
                        <w:bCs/>
                        <w:color w:val="00DAFF" w:themeColor="accent3"/>
                        <w:sz w:val="36"/>
                        <w:szCs w:val="36"/>
                      </w:rPr>
                    </w:pPr>
                    <w:r w:rsidRPr="00143AC4">
                      <w:rPr>
                        <w:rFonts w:cs="Arial"/>
                        <w:b/>
                        <w:bCs/>
                        <w:color w:val="00DAFF" w:themeColor="accent3"/>
                        <w:sz w:val="36"/>
                        <w:szCs w:val="36"/>
                      </w:rPr>
                      <w:t>Fact sheet</w:t>
                    </w:r>
                  </w:p>
                </w:txbxContent>
              </v:textbox>
            </v:shape>
          </w:pict>
        </mc:Fallback>
      </mc:AlternateContent>
    </w:r>
    <w:r>
      <w:rPr>
        <w:sz w:val="21"/>
        <w:szCs w:val="21"/>
      </w:rPr>
      <w:br/>
    </w:r>
    <w:r w:rsidRPr="00C56A74">
      <w:rPr>
        <w:b/>
        <w:bCs/>
        <w:noProof/>
      </w:rPr>
      <w:drawing>
        <wp:anchor distT="0" distB="0" distL="114300" distR="114300" simplePos="0" relativeHeight="251658245" behindDoc="0" locked="0" layoutInCell="1" allowOverlap="1" wp14:anchorId="6477CB76" wp14:editId="62C5654D">
          <wp:simplePos x="0" y="0"/>
          <wp:positionH relativeFrom="column">
            <wp:posOffset>-229235</wp:posOffset>
          </wp:positionH>
          <wp:positionV relativeFrom="paragraph">
            <wp:posOffset>-280162</wp:posOffset>
          </wp:positionV>
          <wp:extent cx="6702425" cy="1721485"/>
          <wp:effectExtent l="0" t="0" r="3175" b="5715"/>
          <wp:wrapSquare wrapText="bothSides"/>
          <wp:docPr id="9" name="Picture 9"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702425" cy="1721485"/>
                  </a:xfrm>
                  <a:prstGeom prst="rect">
                    <a:avLst/>
                  </a:prstGeom>
                </pic:spPr>
              </pic:pic>
            </a:graphicData>
          </a:graphic>
          <wp14:sizeRelH relativeFrom="page">
            <wp14:pctWidth>0</wp14:pctWidth>
          </wp14:sizeRelH>
          <wp14:sizeRelV relativeFrom="page">
            <wp14:pctHeight>0</wp14:pctHeight>
          </wp14:sizeRelV>
        </wp:anchor>
      </w:drawing>
    </w:r>
    <w:r w:rsidRPr="00C56A74">
      <w:rPr>
        <w:b/>
        <w:bCs/>
        <w:sz w:val="21"/>
        <w:szCs w:val="21"/>
      </w:rPr>
      <w:fldChar w:fldCharType="begin"/>
    </w:r>
    <w:r w:rsidRPr="00C56A74">
      <w:rPr>
        <w:b/>
        <w:bCs/>
        <w:sz w:val="21"/>
        <w:szCs w:val="21"/>
      </w:rPr>
      <w:instrText xml:space="preserve"> DATE  \@ "MMMM yyyy" </w:instrText>
    </w:r>
    <w:r w:rsidR="002A4B3F">
      <w:rPr>
        <w:b/>
        <w:bCs/>
        <w:sz w:val="21"/>
        <w:szCs w:val="21"/>
      </w:rPr>
      <w:fldChar w:fldCharType="separate"/>
    </w:r>
    <w:r w:rsidRPr="00C56A74">
      <w:rPr>
        <w:b/>
        <w:bCs/>
        <w:sz w:val="21"/>
        <w:szCs w:val="21"/>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C312F8" w:rsidRDefault="009D60AE" w14:paraId="6B9FD80C" w14:textId="44735874">
    <w:pPr>
      <w:pStyle w:val="Header"/>
    </w:pPr>
    <w:r>
      <w:rPr>
        <w:noProof/>
      </w:rPr>
      <mc:AlternateContent>
        <mc:Choice Requires="wps">
          <w:drawing>
            <wp:anchor distT="45720" distB="45720" distL="114300" distR="114300" simplePos="0" relativeHeight="251658241" behindDoc="1" locked="0" layoutInCell="1" allowOverlap="1" wp14:anchorId="2B1A2911" wp14:editId="14CE4AC0">
              <wp:simplePos x="0" y="0"/>
              <wp:positionH relativeFrom="margin">
                <wp:posOffset>-308610</wp:posOffset>
              </wp:positionH>
              <wp:positionV relativeFrom="paragraph">
                <wp:posOffset>-103968</wp:posOffset>
              </wp:positionV>
              <wp:extent cx="6894830" cy="262255"/>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4830" cy="262255"/>
                      </a:xfrm>
                      <a:prstGeom prst="rect">
                        <a:avLst/>
                      </a:prstGeom>
                      <a:noFill/>
                      <a:ln w="9525">
                        <a:noFill/>
                        <a:miter lim="800000"/>
                        <a:headEnd/>
                        <a:tailEnd/>
                      </a:ln>
                    </wps:spPr>
                    <wps:txbx>
                      <w:txbxContent>
                        <w:p w:rsidRPr="00030626" w:rsidR="00C312F8" w:rsidP="00AB05B3" w:rsidRDefault="00C312F8" w14:paraId="667E0249" w14:textId="48F3CECE">
                          <w:pPr>
                            <w:jc w:val="center"/>
                            <w:rPr>
                              <w:color w:val="FFFFFF" w:themeColor="background1"/>
                            </w:rPr>
                          </w:pPr>
                          <w:r w:rsidRPr="00030626">
                            <w:rPr>
                              <w:b/>
                              <w:bCs/>
                              <w:color w:val="FFFFFF" w:themeColor="background1"/>
                            </w:rPr>
                            <w:t>VICTORIAN BUILDING AUTHORITY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shapetype id="_x0000_t202" coordsize="21600,21600" o:spt="202" path="m,l,21600r21600,l21600,xe" w14:anchorId="2B1A2911">
              <v:stroke joinstyle="miter"/>
              <v:path gradientshapeok="t" o:connecttype="rect"/>
            </v:shapetype>
            <v:shape id="Text Box 217" style="position:absolute;margin-left:-24.3pt;margin-top:-8.2pt;width:542.9pt;height:20.65pt;z-index:-2516582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028+wEAANQDAAAOAAAAZHJzL2Uyb0RvYy54bWysU11v2yAUfZ+0/4B4X+x4SZZYcaquXadJ&#10;3YfU7gdgjGM04DIgsbNf3wt202h9m+YHxOWac+8597C9GrQiR+G8BFPR+SynRBgOjTT7iv58vHu3&#10;psQHZhqmwIiKnoSnV7u3b7a9LUUBHahGOIIgxpe9rWgXgi2zzPNOaOZnYIXBZAtOs4Ch22eNYz2i&#10;a5UVeb7KenCNdcCF93h6OybpLuG3reDhe9t6EYiqKPYW0urSWsc1221ZuXfMdpJPbbB/6EIzabDo&#10;GeqWBUYOTr6C0pI78NCGGQedQdtKLhIHZDPP/2Lz0DErEhcUx9uzTP7/wfJvxwf7w5EwfIQBB5hI&#10;eHsP/JcnBm46Zvbi2jnoO8EaLDyPkmW99eV0NUrtSx9B6v4rNDhkdgiQgIbW6agK8iSIjgM4nUUX&#10;QyAcD1frzWL9HlMcc8WqKJbLVIKVz7et8+GzAE3ipqIOh5rQ2fHeh9gNK59/icUM3Eml0mCVIX1F&#10;N8timS5cZLQM6DsldUXXefxGJ0SSn0yTLgcm1bjHAspMrCPRkXIY6oHIZpIkilBDc0IZHIw2w2eB&#10;mw7cH0p6tFhF/e8Dc4IS9cWglJv5YhE9mYLF8kOBgbvM1JcZZjhCVTRQMm5vQvLxSPkaJW9lUuOl&#10;k6lltE4SabJ59OZlnP56eYy7JwAAAP//AwBQSwMEFAAGAAgAAAAhAMCIXnDfAAAACwEAAA8AAABk&#10;cnMvZG93bnJldi54bWxMj8FOwzAMhu9IvENkJG5bslLKVupOCMQVtMEmccsar61onKrJ1vL2ZCe4&#10;2fKn399frCfbiTMNvnWMsJgrEMSVMy3XCJ8fr7MlCB80G905JoQf8rAur68KnRs38obO21CLGMI+&#10;1whNCH0upa8astrPXU8cb0c3WB3iOtTSDHqM4baTiVKZtLrl+KHRPT03VH1vTxZh93b82qfqvX6x&#10;9/3oJiXZriTi7c309Agi0BT+YLjoR3Uoo9PBndh40SHM0mUW0TgsshTEhVB3DwmIA0KSrkCWhfzf&#10;ofwFAAD//wMAUEsBAi0AFAAGAAgAAAAhALaDOJL+AAAA4QEAABMAAAAAAAAAAAAAAAAAAAAAAFtD&#10;b250ZW50X1R5cGVzXS54bWxQSwECLQAUAAYACAAAACEAOP0h/9YAAACUAQAACwAAAAAAAAAAAAAA&#10;AAAvAQAAX3JlbHMvLnJlbHNQSwECLQAUAAYACAAAACEAJOtNvPsBAADUAwAADgAAAAAAAAAAAAAA&#10;AAAuAgAAZHJzL2Uyb0RvYy54bWxQSwECLQAUAAYACAAAACEAwIhecN8AAAALAQAADwAAAAAAAAAA&#10;AAAAAABVBAAAZHJzL2Rvd25yZXYueG1sUEsFBgAAAAAEAAQA8wAAAGEFAAAAAA==&#10;">
              <v:textbox>
                <w:txbxContent>
                  <w:p w:rsidRPr="00030626" w:rsidR="00C312F8" w:rsidP="00AB05B3" w:rsidRDefault="00C312F8" w14:paraId="667E0249" w14:textId="48F3CECE">
                    <w:pPr>
                      <w:jc w:val="center"/>
                      <w:rPr>
                        <w:color w:val="FFFFFF" w:themeColor="background1"/>
                      </w:rPr>
                    </w:pPr>
                    <w:r w:rsidRPr="00030626">
                      <w:rPr>
                        <w:b/>
                        <w:bCs/>
                        <w:color w:val="FFFFFF" w:themeColor="background1"/>
                      </w:rPr>
                      <w:t>VICTORIAN BUILDING AUTHORITY</w:t>
                    </w:r>
                  </w:p>
                </w:txbxContent>
              </v:textbox>
              <w10:wrap type="square" anchorx="margin"/>
            </v:shape>
          </w:pict>
        </mc:Fallback>
      </mc:AlternateContent>
    </w:r>
    <w:r>
      <w:rPr>
        <w:noProof/>
      </w:rPr>
      <w:drawing>
        <wp:anchor distT="0" distB="0" distL="114300" distR="114300" simplePos="0" relativeHeight="251658240" behindDoc="0" locked="0" layoutInCell="1" allowOverlap="1" wp14:anchorId="2B910098" wp14:editId="18152ED0">
          <wp:simplePos x="0" y="0"/>
          <wp:positionH relativeFrom="column">
            <wp:posOffset>-309880</wp:posOffset>
          </wp:positionH>
          <wp:positionV relativeFrom="paragraph">
            <wp:posOffset>-315172</wp:posOffset>
          </wp:positionV>
          <wp:extent cx="6894830" cy="615950"/>
          <wp:effectExtent l="0" t="0" r="1270" b="635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1">
                    <a:extLst>
                      <a:ext uri="{28A0092B-C50C-407E-A947-70E740481C1C}">
                        <a14:useLocalDpi xmlns:a14="http://schemas.microsoft.com/office/drawing/2010/main" val="0"/>
                      </a:ext>
                    </a:extLst>
                  </a:blip>
                  <a:stretch>
                    <a:fillRect/>
                  </a:stretch>
                </pic:blipFill>
                <pic:spPr>
                  <a:xfrm>
                    <a:off x="0" y="0"/>
                    <a:ext cx="6894830" cy="615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09639F"/>
    <w:multiLevelType w:val="hybridMultilevel"/>
    <w:tmpl w:val="A998989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17C16AE4"/>
    <w:multiLevelType w:val="hybridMultilevel"/>
    <w:tmpl w:val="6D5E4C78"/>
    <w:lvl w:ilvl="0" w:tplc="1F64A1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34804C6"/>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 w15:restartNumberingAfterBreak="0">
    <w:nsid w:val="386378F3"/>
    <w:multiLevelType w:val="hybridMultilevel"/>
    <w:tmpl w:val="6D5E4C7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BD04F5C"/>
    <w:multiLevelType w:val="hybridMultilevel"/>
    <w:tmpl w:val="78BAF416"/>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59B36676"/>
    <w:multiLevelType w:val="hybridMultilevel"/>
    <w:tmpl w:val="0D6E7030"/>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72613639"/>
    <w:multiLevelType w:val="multilevel"/>
    <w:tmpl w:val="0D6E7030"/>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7" w15:restartNumberingAfterBreak="0">
    <w:nsid w:val="762D7EC1"/>
    <w:multiLevelType w:val="hybridMultilevel"/>
    <w:tmpl w:val="F32A174E"/>
    <w:lvl w:ilvl="0" w:tplc="F51A9E58">
      <w:start w:val="1"/>
      <w:numFmt w:val="decimal"/>
      <w:lvlText w:val="%1."/>
      <w:lvlJc w:val="left"/>
      <w:pPr>
        <w:ind w:left="720" w:hanging="360"/>
      </w:pPr>
      <w:rPr>
        <w:b/>
        <w:bCs/>
      </w:rPr>
    </w:lvl>
    <w:lvl w:ilvl="1" w:tplc="867A8202">
      <w:start w:val="1"/>
      <w:numFmt w:val="lowerLetter"/>
      <w:lvlText w:val="%2."/>
      <w:lvlJc w:val="left"/>
      <w:pPr>
        <w:ind w:left="1440" w:hanging="360"/>
      </w:pPr>
      <w:rPr>
        <w:b/>
        <w:bCs/>
      </w:rPr>
    </w:lvl>
    <w:lvl w:ilvl="2" w:tplc="93E440CC">
      <w:start w:val="1"/>
      <w:numFmt w:val="lowerRoman"/>
      <w:lvlText w:val="%3."/>
      <w:lvlJc w:val="right"/>
      <w:pPr>
        <w:ind w:left="2160" w:hanging="180"/>
      </w:pPr>
      <w:rPr>
        <w:b/>
        <w:bCs/>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4125897">
    <w:abstractNumId w:val="5"/>
  </w:num>
  <w:num w:numId="2" w16cid:durableId="23216265">
    <w:abstractNumId w:val="6"/>
  </w:num>
  <w:num w:numId="3" w16cid:durableId="167526666">
    <w:abstractNumId w:val="4"/>
  </w:num>
  <w:num w:numId="4" w16cid:durableId="133759543">
    <w:abstractNumId w:val="7"/>
  </w:num>
  <w:num w:numId="5" w16cid:durableId="1418400909">
    <w:abstractNumId w:val="0"/>
  </w:num>
  <w:num w:numId="6" w16cid:durableId="1993096353">
    <w:abstractNumId w:val="2"/>
  </w:num>
  <w:num w:numId="7" w16cid:durableId="784925308">
    <w:abstractNumId w:val="1"/>
  </w:num>
  <w:num w:numId="8" w16cid:durableId="11286687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writeProtection w:recommended="1"/>
  <w:attachedTemplate r:id="rId1"/>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61E"/>
    <w:rsid w:val="00000D6C"/>
    <w:rsid w:val="00003756"/>
    <w:rsid w:val="0001168F"/>
    <w:rsid w:val="00012666"/>
    <w:rsid w:val="00012F57"/>
    <w:rsid w:val="00013EE5"/>
    <w:rsid w:val="0001452E"/>
    <w:rsid w:val="000156CD"/>
    <w:rsid w:val="000209C7"/>
    <w:rsid w:val="00021006"/>
    <w:rsid w:val="00021430"/>
    <w:rsid w:val="0002288D"/>
    <w:rsid w:val="00022BB2"/>
    <w:rsid w:val="000276EC"/>
    <w:rsid w:val="00030542"/>
    <w:rsid w:val="00030626"/>
    <w:rsid w:val="00030F8D"/>
    <w:rsid w:val="00034003"/>
    <w:rsid w:val="0003436B"/>
    <w:rsid w:val="00034C7E"/>
    <w:rsid w:val="0004170D"/>
    <w:rsid w:val="0004231C"/>
    <w:rsid w:val="000451F6"/>
    <w:rsid w:val="000463B8"/>
    <w:rsid w:val="00046EF0"/>
    <w:rsid w:val="00047580"/>
    <w:rsid w:val="00047BD9"/>
    <w:rsid w:val="0004BFE2"/>
    <w:rsid w:val="00052562"/>
    <w:rsid w:val="000528F1"/>
    <w:rsid w:val="00052B37"/>
    <w:rsid w:val="00052C9E"/>
    <w:rsid w:val="00053EF7"/>
    <w:rsid w:val="000552E3"/>
    <w:rsid w:val="000554E1"/>
    <w:rsid w:val="0005593C"/>
    <w:rsid w:val="00063F52"/>
    <w:rsid w:val="000644AC"/>
    <w:rsid w:val="00071857"/>
    <w:rsid w:val="00076183"/>
    <w:rsid w:val="00076E8B"/>
    <w:rsid w:val="00080A72"/>
    <w:rsid w:val="000879A7"/>
    <w:rsid w:val="00091F5C"/>
    <w:rsid w:val="0009423B"/>
    <w:rsid w:val="000A13A0"/>
    <w:rsid w:val="000A38E9"/>
    <w:rsid w:val="000B0344"/>
    <w:rsid w:val="000B1A20"/>
    <w:rsid w:val="000B3D7C"/>
    <w:rsid w:val="000B72F4"/>
    <w:rsid w:val="000C08E9"/>
    <w:rsid w:val="000C190A"/>
    <w:rsid w:val="000C2C92"/>
    <w:rsid w:val="000C68F6"/>
    <w:rsid w:val="000D1AF3"/>
    <w:rsid w:val="000D29A1"/>
    <w:rsid w:val="000D2FE8"/>
    <w:rsid w:val="000D5010"/>
    <w:rsid w:val="000D6C5E"/>
    <w:rsid w:val="000E0242"/>
    <w:rsid w:val="000E3DFD"/>
    <w:rsid w:val="000E5FC3"/>
    <w:rsid w:val="000F18DB"/>
    <w:rsid w:val="000F3841"/>
    <w:rsid w:val="00104C6B"/>
    <w:rsid w:val="001067A4"/>
    <w:rsid w:val="00112C28"/>
    <w:rsid w:val="00116909"/>
    <w:rsid w:val="00117E14"/>
    <w:rsid w:val="00122191"/>
    <w:rsid w:val="00126D07"/>
    <w:rsid w:val="00130819"/>
    <w:rsid w:val="0013155E"/>
    <w:rsid w:val="00132B53"/>
    <w:rsid w:val="00135985"/>
    <w:rsid w:val="001359AF"/>
    <w:rsid w:val="00135A3F"/>
    <w:rsid w:val="0013731C"/>
    <w:rsid w:val="00142D9C"/>
    <w:rsid w:val="00143AC4"/>
    <w:rsid w:val="001523E0"/>
    <w:rsid w:val="00152ED2"/>
    <w:rsid w:val="00154B98"/>
    <w:rsid w:val="001555DE"/>
    <w:rsid w:val="00155E04"/>
    <w:rsid w:val="0015668B"/>
    <w:rsid w:val="00160BDC"/>
    <w:rsid w:val="00165470"/>
    <w:rsid w:val="00165F8F"/>
    <w:rsid w:val="00167883"/>
    <w:rsid w:val="00170F9C"/>
    <w:rsid w:val="00171E0B"/>
    <w:rsid w:val="00180700"/>
    <w:rsid w:val="001845DD"/>
    <w:rsid w:val="001866EA"/>
    <w:rsid w:val="00187C91"/>
    <w:rsid w:val="00190F13"/>
    <w:rsid w:val="00191664"/>
    <w:rsid w:val="00193781"/>
    <w:rsid w:val="001937B2"/>
    <w:rsid w:val="00194B57"/>
    <w:rsid w:val="001975D0"/>
    <w:rsid w:val="001A1F94"/>
    <w:rsid w:val="001A21A7"/>
    <w:rsid w:val="001A51D6"/>
    <w:rsid w:val="001A5635"/>
    <w:rsid w:val="001A6A15"/>
    <w:rsid w:val="001A7C65"/>
    <w:rsid w:val="001B0D49"/>
    <w:rsid w:val="001B2982"/>
    <w:rsid w:val="001B3CC2"/>
    <w:rsid w:val="001B6843"/>
    <w:rsid w:val="001C0525"/>
    <w:rsid w:val="001C0EED"/>
    <w:rsid w:val="001C1782"/>
    <w:rsid w:val="001C4718"/>
    <w:rsid w:val="001C6180"/>
    <w:rsid w:val="001D03C3"/>
    <w:rsid w:val="001D0469"/>
    <w:rsid w:val="001D10D9"/>
    <w:rsid w:val="001D1656"/>
    <w:rsid w:val="001D3244"/>
    <w:rsid w:val="001D4A04"/>
    <w:rsid w:val="001E6512"/>
    <w:rsid w:val="001E6BD4"/>
    <w:rsid w:val="001E70BC"/>
    <w:rsid w:val="001F05C7"/>
    <w:rsid w:val="001F54D9"/>
    <w:rsid w:val="001F61A0"/>
    <w:rsid w:val="001F634F"/>
    <w:rsid w:val="001F6471"/>
    <w:rsid w:val="001F71C2"/>
    <w:rsid w:val="00204A23"/>
    <w:rsid w:val="0020584A"/>
    <w:rsid w:val="00206F5E"/>
    <w:rsid w:val="00207704"/>
    <w:rsid w:val="00211DBB"/>
    <w:rsid w:val="00212F31"/>
    <w:rsid w:val="00213175"/>
    <w:rsid w:val="0021697A"/>
    <w:rsid w:val="00220F35"/>
    <w:rsid w:val="002229A6"/>
    <w:rsid w:val="00230BF3"/>
    <w:rsid w:val="00231216"/>
    <w:rsid w:val="00235482"/>
    <w:rsid w:val="00237E6D"/>
    <w:rsid w:val="00241D26"/>
    <w:rsid w:val="00245389"/>
    <w:rsid w:val="00245999"/>
    <w:rsid w:val="00245C95"/>
    <w:rsid w:val="00246518"/>
    <w:rsid w:val="00246656"/>
    <w:rsid w:val="00260137"/>
    <w:rsid w:val="00263DBB"/>
    <w:rsid w:val="00266D8E"/>
    <w:rsid w:val="00267353"/>
    <w:rsid w:val="002709F5"/>
    <w:rsid w:val="00273C66"/>
    <w:rsid w:val="0027782D"/>
    <w:rsid w:val="002930C6"/>
    <w:rsid w:val="002949F5"/>
    <w:rsid w:val="002962D1"/>
    <w:rsid w:val="002971F6"/>
    <w:rsid w:val="002A4B3F"/>
    <w:rsid w:val="002A71B6"/>
    <w:rsid w:val="002B005D"/>
    <w:rsid w:val="002B236A"/>
    <w:rsid w:val="002B327C"/>
    <w:rsid w:val="002C053C"/>
    <w:rsid w:val="002C1C1F"/>
    <w:rsid w:val="002C2799"/>
    <w:rsid w:val="002C36A1"/>
    <w:rsid w:val="002D3B4B"/>
    <w:rsid w:val="002D5288"/>
    <w:rsid w:val="002E0F09"/>
    <w:rsid w:val="002E0F41"/>
    <w:rsid w:val="002E2052"/>
    <w:rsid w:val="002E256C"/>
    <w:rsid w:val="002E554C"/>
    <w:rsid w:val="002E5E62"/>
    <w:rsid w:val="002E687E"/>
    <w:rsid w:val="002F02ED"/>
    <w:rsid w:val="002F0B9B"/>
    <w:rsid w:val="002F75D0"/>
    <w:rsid w:val="002F7E45"/>
    <w:rsid w:val="0030031B"/>
    <w:rsid w:val="00301D0B"/>
    <w:rsid w:val="00301D89"/>
    <w:rsid w:val="00301F4F"/>
    <w:rsid w:val="00302C64"/>
    <w:rsid w:val="00306438"/>
    <w:rsid w:val="0031034A"/>
    <w:rsid w:val="00311BE4"/>
    <w:rsid w:val="0031460C"/>
    <w:rsid w:val="00315011"/>
    <w:rsid w:val="00316B7E"/>
    <w:rsid w:val="00317004"/>
    <w:rsid w:val="00320DAA"/>
    <w:rsid w:val="003225C2"/>
    <w:rsid w:val="003232F9"/>
    <w:rsid w:val="00327FFE"/>
    <w:rsid w:val="00332CE0"/>
    <w:rsid w:val="003333ED"/>
    <w:rsid w:val="00341ECE"/>
    <w:rsid w:val="0034356C"/>
    <w:rsid w:val="0034527B"/>
    <w:rsid w:val="00346798"/>
    <w:rsid w:val="00346D39"/>
    <w:rsid w:val="0035042A"/>
    <w:rsid w:val="00351BBD"/>
    <w:rsid w:val="00351F8B"/>
    <w:rsid w:val="0035697A"/>
    <w:rsid w:val="00357964"/>
    <w:rsid w:val="003621FA"/>
    <w:rsid w:val="00363350"/>
    <w:rsid w:val="00363658"/>
    <w:rsid w:val="0036491A"/>
    <w:rsid w:val="00365309"/>
    <w:rsid w:val="00365867"/>
    <w:rsid w:val="003663E5"/>
    <w:rsid w:val="003742CE"/>
    <w:rsid w:val="003759AB"/>
    <w:rsid w:val="003803E6"/>
    <w:rsid w:val="00384A4A"/>
    <w:rsid w:val="00385433"/>
    <w:rsid w:val="00395D9E"/>
    <w:rsid w:val="00396092"/>
    <w:rsid w:val="003A5477"/>
    <w:rsid w:val="003A5E76"/>
    <w:rsid w:val="003B0263"/>
    <w:rsid w:val="003B35B8"/>
    <w:rsid w:val="003B3CFE"/>
    <w:rsid w:val="003B76D9"/>
    <w:rsid w:val="003C0BF0"/>
    <w:rsid w:val="003C0C67"/>
    <w:rsid w:val="003C168F"/>
    <w:rsid w:val="003C68B5"/>
    <w:rsid w:val="003C7191"/>
    <w:rsid w:val="003D04F5"/>
    <w:rsid w:val="003D3313"/>
    <w:rsid w:val="003D36F8"/>
    <w:rsid w:val="003D4806"/>
    <w:rsid w:val="003D52C4"/>
    <w:rsid w:val="003D7F30"/>
    <w:rsid w:val="003E13A8"/>
    <w:rsid w:val="003E163B"/>
    <w:rsid w:val="003E198B"/>
    <w:rsid w:val="003E4409"/>
    <w:rsid w:val="003E6228"/>
    <w:rsid w:val="003E7053"/>
    <w:rsid w:val="003E7C3B"/>
    <w:rsid w:val="003F4054"/>
    <w:rsid w:val="003F6D55"/>
    <w:rsid w:val="00402377"/>
    <w:rsid w:val="00402501"/>
    <w:rsid w:val="004054B0"/>
    <w:rsid w:val="0040576E"/>
    <w:rsid w:val="0040684D"/>
    <w:rsid w:val="0041263E"/>
    <w:rsid w:val="00412724"/>
    <w:rsid w:val="0041339E"/>
    <w:rsid w:val="00415060"/>
    <w:rsid w:val="004247A4"/>
    <w:rsid w:val="0042512C"/>
    <w:rsid w:val="00427AAF"/>
    <w:rsid w:val="004311FE"/>
    <w:rsid w:val="0043326D"/>
    <w:rsid w:val="00433EA8"/>
    <w:rsid w:val="00437097"/>
    <w:rsid w:val="00440CFB"/>
    <w:rsid w:val="0044333A"/>
    <w:rsid w:val="004446DB"/>
    <w:rsid w:val="00446512"/>
    <w:rsid w:val="0045244B"/>
    <w:rsid w:val="00454511"/>
    <w:rsid w:val="0045508A"/>
    <w:rsid w:val="004566F2"/>
    <w:rsid w:val="00463045"/>
    <w:rsid w:val="00463DE8"/>
    <w:rsid w:val="0046486A"/>
    <w:rsid w:val="00466B64"/>
    <w:rsid w:val="004741C1"/>
    <w:rsid w:val="004854D9"/>
    <w:rsid w:val="00485A08"/>
    <w:rsid w:val="00487025"/>
    <w:rsid w:val="00493FCA"/>
    <w:rsid w:val="004961C8"/>
    <w:rsid w:val="004973ED"/>
    <w:rsid w:val="004A02A8"/>
    <w:rsid w:val="004A40EE"/>
    <w:rsid w:val="004A7346"/>
    <w:rsid w:val="004B19BC"/>
    <w:rsid w:val="004B2783"/>
    <w:rsid w:val="004B3D7A"/>
    <w:rsid w:val="004B3DB1"/>
    <w:rsid w:val="004C22A6"/>
    <w:rsid w:val="004C7354"/>
    <w:rsid w:val="004C7841"/>
    <w:rsid w:val="004D3791"/>
    <w:rsid w:val="004D4257"/>
    <w:rsid w:val="004D433A"/>
    <w:rsid w:val="004D6A08"/>
    <w:rsid w:val="004D6EA8"/>
    <w:rsid w:val="004E25A5"/>
    <w:rsid w:val="004E444D"/>
    <w:rsid w:val="004E4479"/>
    <w:rsid w:val="004F2634"/>
    <w:rsid w:val="004F2BAE"/>
    <w:rsid w:val="004F2F11"/>
    <w:rsid w:val="004F3C51"/>
    <w:rsid w:val="004F5CB5"/>
    <w:rsid w:val="004F6B98"/>
    <w:rsid w:val="004F71C4"/>
    <w:rsid w:val="004F7AA4"/>
    <w:rsid w:val="0050128F"/>
    <w:rsid w:val="00501C56"/>
    <w:rsid w:val="00502A7D"/>
    <w:rsid w:val="00503F00"/>
    <w:rsid w:val="00511D98"/>
    <w:rsid w:val="00511FAF"/>
    <w:rsid w:val="0051384E"/>
    <w:rsid w:val="00516DA0"/>
    <w:rsid w:val="00525C19"/>
    <w:rsid w:val="00526C85"/>
    <w:rsid w:val="0052723D"/>
    <w:rsid w:val="00527D71"/>
    <w:rsid w:val="00527DFE"/>
    <w:rsid w:val="0053169F"/>
    <w:rsid w:val="0053594E"/>
    <w:rsid w:val="00536D34"/>
    <w:rsid w:val="00541ADA"/>
    <w:rsid w:val="00542C74"/>
    <w:rsid w:val="0054301E"/>
    <w:rsid w:val="00545DED"/>
    <w:rsid w:val="005468F3"/>
    <w:rsid w:val="00547429"/>
    <w:rsid w:val="00553AB1"/>
    <w:rsid w:val="00553C26"/>
    <w:rsid w:val="005552CA"/>
    <w:rsid w:val="0055559B"/>
    <w:rsid w:val="0055564E"/>
    <w:rsid w:val="00561C0F"/>
    <w:rsid w:val="00567103"/>
    <w:rsid w:val="005727BA"/>
    <w:rsid w:val="005735BA"/>
    <w:rsid w:val="00576E24"/>
    <w:rsid w:val="00577AD3"/>
    <w:rsid w:val="00580736"/>
    <w:rsid w:val="00580A8E"/>
    <w:rsid w:val="00585DA9"/>
    <w:rsid w:val="00590901"/>
    <w:rsid w:val="00590F98"/>
    <w:rsid w:val="00591F8B"/>
    <w:rsid w:val="00592F11"/>
    <w:rsid w:val="00593A33"/>
    <w:rsid w:val="00593DCF"/>
    <w:rsid w:val="005A416D"/>
    <w:rsid w:val="005A72E0"/>
    <w:rsid w:val="005A7A55"/>
    <w:rsid w:val="005A7D50"/>
    <w:rsid w:val="005B0A1C"/>
    <w:rsid w:val="005B19FC"/>
    <w:rsid w:val="005B2830"/>
    <w:rsid w:val="005B4AD3"/>
    <w:rsid w:val="005B7400"/>
    <w:rsid w:val="005C3DBE"/>
    <w:rsid w:val="005C5E3A"/>
    <w:rsid w:val="005D3171"/>
    <w:rsid w:val="005D5100"/>
    <w:rsid w:val="005D61F1"/>
    <w:rsid w:val="005D636B"/>
    <w:rsid w:val="005E12FA"/>
    <w:rsid w:val="005E687F"/>
    <w:rsid w:val="005E6EF2"/>
    <w:rsid w:val="005E7B4E"/>
    <w:rsid w:val="005F0E02"/>
    <w:rsid w:val="005F20B1"/>
    <w:rsid w:val="005F3765"/>
    <w:rsid w:val="005F73BF"/>
    <w:rsid w:val="005F7EFC"/>
    <w:rsid w:val="006006B1"/>
    <w:rsid w:val="00603599"/>
    <w:rsid w:val="00603B91"/>
    <w:rsid w:val="0060626B"/>
    <w:rsid w:val="006068AB"/>
    <w:rsid w:val="00612501"/>
    <w:rsid w:val="0061478D"/>
    <w:rsid w:val="00617B6D"/>
    <w:rsid w:val="00620280"/>
    <w:rsid w:val="00623AEC"/>
    <w:rsid w:val="00625C92"/>
    <w:rsid w:val="006270AE"/>
    <w:rsid w:val="00630F46"/>
    <w:rsid w:val="0063151C"/>
    <w:rsid w:val="006334AB"/>
    <w:rsid w:val="00639598"/>
    <w:rsid w:val="00642C96"/>
    <w:rsid w:val="00644BFE"/>
    <w:rsid w:val="00650F64"/>
    <w:rsid w:val="0065520B"/>
    <w:rsid w:val="00657A14"/>
    <w:rsid w:val="0066042D"/>
    <w:rsid w:val="006723E3"/>
    <w:rsid w:val="00673FC5"/>
    <w:rsid w:val="00674C26"/>
    <w:rsid w:val="00675DEC"/>
    <w:rsid w:val="00681F66"/>
    <w:rsid w:val="00685FB3"/>
    <w:rsid w:val="00691D0E"/>
    <w:rsid w:val="00691D42"/>
    <w:rsid w:val="00694499"/>
    <w:rsid w:val="006A21F5"/>
    <w:rsid w:val="006A7008"/>
    <w:rsid w:val="006B2EAA"/>
    <w:rsid w:val="006B46D2"/>
    <w:rsid w:val="006B5A4A"/>
    <w:rsid w:val="006B757E"/>
    <w:rsid w:val="006D0E5B"/>
    <w:rsid w:val="006D1562"/>
    <w:rsid w:val="006D696F"/>
    <w:rsid w:val="006E07C5"/>
    <w:rsid w:val="006E13B6"/>
    <w:rsid w:val="006E1A4F"/>
    <w:rsid w:val="006E1EDD"/>
    <w:rsid w:val="006E47B6"/>
    <w:rsid w:val="006E5080"/>
    <w:rsid w:val="006E5115"/>
    <w:rsid w:val="006E52E0"/>
    <w:rsid w:val="006E5861"/>
    <w:rsid w:val="006E59EB"/>
    <w:rsid w:val="006E5E01"/>
    <w:rsid w:val="006E6EF0"/>
    <w:rsid w:val="006F1161"/>
    <w:rsid w:val="006F7C30"/>
    <w:rsid w:val="006F7FFC"/>
    <w:rsid w:val="0070097A"/>
    <w:rsid w:val="00701924"/>
    <w:rsid w:val="007034B9"/>
    <w:rsid w:val="00706F13"/>
    <w:rsid w:val="00711005"/>
    <w:rsid w:val="00711F78"/>
    <w:rsid w:val="0071501E"/>
    <w:rsid w:val="0072045E"/>
    <w:rsid w:val="0072187C"/>
    <w:rsid w:val="00721ECD"/>
    <w:rsid w:val="00722006"/>
    <w:rsid w:val="0072277D"/>
    <w:rsid w:val="00723EFB"/>
    <w:rsid w:val="00727824"/>
    <w:rsid w:val="00734822"/>
    <w:rsid w:val="00734F3A"/>
    <w:rsid w:val="00735443"/>
    <w:rsid w:val="0073776A"/>
    <w:rsid w:val="007412EC"/>
    <w:rsid w:val="00743FDE"/>
    <w:rsid w:val="0074421B"/>
    <w:rsid w:val="00744684"/>
    <w:rsid w:val="007502A1"/>
    <w:rsid w:val="00751156"/>
    <w:rsid w:val="00753F96"/>
    <w:rsid w:val="00754545"/>
    <w:rsid w:val="007628DC"/>
    <w:rsid w:val="007631B3"/>
    <w:rsid w:val="007647EB"/>
    <w:rsid w:val="007650FF"/>
    <w:rsid w:val="00766C90"/>
    <w:rsid w:val="007705C7"/>
    <w:rsid w:val="0077131D"/>
    <w:rsid w:val="007825ED"/>
    <w:rsid w:val="00782730"/>
    <w:rsid w:val="00782CB6"/>
    <w:rsid w:val="00782DC9"/>
    <w:rsid w:val="00783A3C"/>
    <w:rsid w:val="0078554C"/>
    <w:rsid w:val="00785FEC"/>
    <w:rsid w:val="00794118"/>
    <w:rsid w:val="00795D6D"/>
    <w:rsid w:val="007966A0"/>
    <w:rsid w:val="007A0C7D"/>
    <w:rsid w:val="007A16EC"/>
    <w:rsid w:val="007B0FD0"/>
    <w:rsid w:val="007B1A2D"/>
    <w:rsid w:val="007B456D"/>
    <w:rsid w:val="007C0A0C"/>
    <w:rsid w:val="007C40C0"/>
    <w:rsid w:val="007D3BA0"/>
    <w:rsid w:val="007D4753"/>
    <w:rsid w:val="007D4BF8"/>
    <w:rsid w:val="007D57F7"/>
    <w:rsid w:val="007E7CA4"/>
    <w:rsid w:val="007F179E"/>
    <w:rsid w:val="007F3AD3"/>
    <w:rsid w:val="007F63E0"/>
    <w:rsid w:val="007F7A75"/>
    <w:rsid w:val="00800BBF"/>
    <w:rsid w:val="00800C46"/>
    <w:rsid w:val="00802A37"/>
    <w:rsid w:val="00802F1E"/>
    <w:rsid w:val="008037F6"/>
    <w:rsid w:val="00804716"/>
    <w:rsid w:val="008079DF"/>
    <w:rsid w:val="00812128"/>
    <w:rsid w:val="00816266"/>
    <w:rsid w:val="00816A2E"/>
    <w:rsid w:val="0081779E"/>
    <w:rsid w:val="00822E5F"/>
    <w:rsid w:val="00824012"/>
    <w:rsid w:val="00825747"/>
    <w:rsid w:val="00826271"/>
    <w:rsid w:val="0082FB52"/>
    <w:rsid w:val="008322B9"/>
    <w:rsid w:val="00835A05"/>
    <w:rsid w:val="00843233"/>
    <w:rsid w:val="00843D8E"/>
    <w:rsid w:val="00845313"/>
    <w:rsid w:val="0084747E"/>
    <w:rsid w:val="00852300"/>
    <w:rsid w:val="00853317"/>
    <w:rsid w:val="00856377"/>
    <w:rsid w:val="00857B0F"/>
    <w:rsid w:val="00857D63"/>
    <w:rsid w:val="008623DB"/>
    <w:rsid w:val="00865A67"/>
    <w:rsid w:val="00865D19"/>
    <w:rsid w:val="00865E12"/>
    <w:rsid w:val="008729BA"/>
    <w:rsid w:val="00873EF2"/>
    <w:rsid w:val="008742AE"/>
    <w:rsid w:val="008773F8"/>
    <w:rsid w:val="00882356"/>
    <w:rsid w:val="008827CD"/>
    <w:rsid w:val="0088574E"/>
    <w:rsid w:val="0089284C"/>
    <w:rsid w:val="0089781D"/>
    <w:rsid w:val="008A4B0E"/>
    <w:rsid w:val="008A53D7"/>
    <w:rsid w:val="008A68AF"/>
    <w:rsid w:val="008A7033"/>
    <w:rsid w:val="008B37C6"/>
    <w:rsid w:val="008B686E"/>
    <w:rsid w:val="008C3643"/>
    <w:rsid w:val="008C60DB"/>
    <w:rsid w:val="008C64D3"/>
    <w:rsid w:val="008C6D71"/>
    <w:rsid w:val="008D05C8"/>
    <w:rsid w:val="008D0D16"/>
    <w:rsid w:val="008D183B"/>
    <w:rsid w:val="008D74CB"/>
    <w:rsid w:val="008E4AB0"/>
    <w:rsid w:val="008F1881"/>
    <w:rsid w:val="008F7057"/>
    <w:rsid w:val="00902AF6"/>
    <w:rsid w:val="009051A9"/>
    <w:rsid w:val="009060F0"/>
    <w:rsid w:val="00912413"/>
    <w:rsid w:val="0091289E"/>
    <w:rsid w:val="0092491A"/>
    <w:rsid w:val="00927CB6"/>
    <w:rsid w:val="00930794"/>
    <w:rsid w:val="00931F02"/>
    <w:rsid w:val="0093526D"/>
    <w:rsid w:val="00935518"/>
    <w:rsid w:val="00936F5A"/>
    <w:rsid w:val="00940728"/>
    <w:rsid w:val="009421C5"/>
    <w:rsid w:val="00942B7F"/>
    <w:rsid w:val="00943154"/>
    <w:rsid w:val="00945ECD"/>
    <w:rsid w:val="00946D9E"/>
    <w:rsid w:val="00947173"/>
    <w:rsid w:val="009500E4"/>
    <w:rsid w:val="00950FE1"/>
    <w:rsid w:val="009542F6"/>
    <w:rsid w:val="0095546E"/>
    <w:rsid w:val="009555FC"/>
    <w:rsid w:val="00957DCE"/>
    <w:rsid w:val="009602B5"/>
    <w:rsid w:val="0096305F"/>
    <w:rsid w:val="00963575"/>
    <w:rsid w:val="0096558E"/>
    <w:rsid w:val="00966C62"/>
    <w:rsid w:val="0096745B"/>
    <w:rsid w:val="00975F37"/>
    <w:rsid w:val="00977AB7"/>
    <w:rsid w:val="00980C22"/>
    <w:rsid w:val="00982F42"/>
    <w:rsid w:val="0098449A"/>
    <w:rsid w:val="0098599D"/>
    <w:rsid w:val="00985BFE"/>
    <w:rsid w:val="00985D4F"/>
    <w:rsid w:val="00987DA4"/>
    <w:rsid w:val="0099076D"/>
    <w:rsid w:val="00991E84"/>
    <w:rsid w:val="00992403"/>
    <w:rsid w:val="00992743"/>
    <w:rsid w:val="00996323"/>
    <w:rsid w:val="00997C1E"/>
    <w:rsid w:val="009A2975"/>
    <w:rsid w:val="009A6F2F"/>
    <w:rsid w:val="009AEBE4"/>
    <w:rsid w:val="009B0910"/>
    <w:rsid w:val="009B1754"/>
    <w:rsid w:val="009B1C46"/>
    <w:rsid w:val="009B34B0"/>
    <w:rsid w:val="009B3B4E"/>
    <w:rsid w:val="009B5205"/>
    <w:rsid w:val="009B5533"/>
    <w:rsid w:val="009B603B"/>
    <w:rsid w:val="009C2E32"/>
    <w:rsid w:val="009C4217"/>
    <w:rsid w:val="009D60AE"/>
    <w:rsid w:val="009D635D"/>
    <w:rsid w:val="009E6117"/>
    <w:rsid w:val="009E611A"/>
    <w:rsid w:val="009F1E21"/>
    <w:rsid w:val="009F3809"/>
    <w:rsid w:val="009F3E1A"/>
    <w:rsid w:val="00A00088"/>
    <w:rsid w:val="00A03421"/>
    <w:rsid w:val="00A03E17"/>
    <w:rsid w:val="00A1053C"/>
    <w:rsid w:val="00A1090C"/>
    <w:rsid w:val="00A10CDE"/>
    <w:rsid w:val="00A1279E"/>
    <w:rsid w:val="00A16AB6"/>
    <w:rsid w:val="00A17811"/>
    <w:rsid w:val="00A2161F"/>
    <w:rsid w:val="00A21DFC"/>
    <w:rsid w:val="00A22B4B"/>
    <w:rsid w:val="00A2417B"/>
    <w:rsid w:val="00A300A6"/>
    <w:rsid w:val="00A36218"/>
    <w:rsid w:val="00A3777C"/>
    <w:rsid w:val="00A47403"/>
    <w:rsid w:val="00A50F12"/>
    <w:rsid w:val="00A5203C"/>
    <w:rsid w:val="00A52781"/>
    <w:rsid w:val="00A529B4"/>
    <w:rsid w:val="00A53574"/>
    <w:rsid w:val="00A55101"/>
    <w:rsid w:val="00A56519"/>
    <w:rsid w:val="00A6065B"/>
    <w:rsid w:val="00A614EA"/>
    <w:rsid w:val="00A649BE"/>
    <w:rsid w:val="00A650F1"/>
    <w:rsid w:val="00A72EC1"/>
    <w:rsid w:val="00A76C2B"/>
    <w:rsid w:val="00A82F60"/>
    <w:rsid w:val="00A8331D"/>
    <w:rsid w:val="00A846BF"/>
    <w:rsid w:val="00A86B58"/>
    <w:rsid w:val="00A879AD"/>
    <w:rsid w:val="00A87A90"/>
    <w:rsid w:val="00A939BF"/>
    <w:rsid w:val="00A97BA8"/>
    <w:rsid w:val="00AA0477"/>
    <w:rsid w:val="00AA7A51"/>
    <w:rsid w:val="00AB05B3"/>
    <w:rsid w:val="00AB42E5"/>
    <w:rsid w:val="00AB48EF"/>
    <w:rsid w:val="00AC247F"/>
    <w:rsid w:val="00AC2E0E"/>
    <w:rsid w:val="00AC508D"/>
    <w:rsid w:val="00AC7BBA"/>
    <w:rsid w:val="00AC7BC9"/>
    <w:rsid w:val="00AD001A"/>
    <w:rsid w:val="00AD6471"/>
    <w:rsid w:val="00AE195A"/>
    <w:rsid w:val="00AE7873"/>
    <w:rsid w:val="00AF015C"/>
    <w:rsid w:val="00AF034A"/>
    <w:rsid w:val="00AF29B1"/>
    <w:rsid w:val="00AF62F0"/>
    <w:rsid w:val="00AF760B"/>
    <w:rsid w:val="00B052B1"/>
    <w:rsid w:val="00B06387"/>
    <w:rsid w:val="00B10F5A"/>
    <w:rsid w:val="00B16873"/>
    <w:rsid w:val="00B21D54"/>
    <w:rsid w:val="00B24A57"/>
    <w:rsid w:val="00B24FDE"/>
    <w:rsid w:val="00B328B0"/>
    <w:rsid w:val="00B36DBA"/>
    <w:rsid w:val="00B37CF1"/>
    <w:rsid w:val="00B43C56"/>
    <w:rsid w:val="00B467B1"/>
    <w:rsid w:val="00B549CC"/>
    <w:rsid w:val="00B54D35"/>
    <w:rsid w:val="00B57C96"/>
    <w:rsid w:val="00B65C67"/>
    <w:rsid w:val="00B65FE2"/>
    <w:rsid w:val="00B67697"/>
    <w:rsid w:val="00B72870"/>
    <w:rsid w:val="00B73498"/>
    <w:rsid w:val="00B75C90"/>
    <w:rsid w:val="00B76D72"/>
    <w:rsid w:val="00B77312"/>
    <w:rsid w:val="00B8135F"/>
    <w:rsid w:val="00B82447"/>
    <w:rsid w:val="00B826C2"/>
    <w:rsid w:val="00B8381E"/>
    <w:rsid w:val="00B8661E"/>
    <w:rsid w:val="00B869C2"/>
    <w:rsid w:val="00B86A08"/>
    <w:rsid w:val="00B944D0"/>
    <w:rsid w:val="00B965D6"/>
    <w:rsid w:val="00B96903"/>
    <w:rsid w:val="00BA3759"/>
    <w:rsid w:val="00BA5CE2"/>
    <w:rsid w:val="00BB24E1"/>
    <w:rsid w:val="00BB2749"/>
    <w:rsid w:val="00BB353A"/>
    <w:rsid w:val="00BB7D11"/>
    <w:rsid w:val="00BC0866"/>
    <w:rsid w:val="00BC10A4"/>
    <w:rsid w:val="00BC487C"/>
    <w:rsid w:val="00BC4A82"/>
    <w:rsid w:val="00BC530F"/>
    <w:rsid w:val="00BD0F53"/>
    <w:rsid w:val="00BD42B8"/>
    <w:rsid w:val="00BD5501"/>
    <w:rsid w:val="00BD5669"/>
    <w:rsid w:val="00BD6261"/>
    <w:rsid w:val="00BD78F2"/>
    <w:rsid w:val="00BE03FA"/>
    <w:rsid w:val="00BE2CC1"/>
    <w:rsid w:val="00BE5616"/>
    <w:rsid w:val="00BE6AF5"/>
    <w:rsid w:val="00BF17CA"/>
    <w:rsid w:val="00BF24EA"/>
    <w:rsid w:val="00BF5449"/>
    <w:rsid w:val="00C01503"/>
    <w:rsid w:val="00C0344D"/>
    <w:rsid w:val="00C056AB"/>
    <w:rsid w:val="00C06EE9"/>
    <w:rsid w:val="00C118EA"/>
    <w:rsid w:val="00C14EEC"/>
    <w:rsid w:val="00C15795"/>
    <w:rsid w:val="00C16E56"/>
    <w:rsid w:val="00C22C05"/>
    <w:rsid w:val="00C235E3"/>
    <w:rsid w:val="00C244F4"/>
    <w:rsid w:val="00C312F8"/>
    <w:rsid w:val="00C331B9"/>
    <w:rsid w:val="00C33FCC"/>
    <w:rsid w:val="00C34190"/>
    <w:rsid w:val="00C3587E"/>
    <w:rsid w:val="00C36DBA"/>
    <w:rsid w:val="00C37F37"/>
    <w:rsid w:val="00C40760"/>
    <w:rsid w:val="00C4268C"/>
    <w:rsid w:val="00C42C67"/>
    <w:rsid w:val="00C434D6"/>
    <w:rsid w:val="00C4510F"/>
    <w:rsid w:val="00C5289B"/>
    <w:rsid w:val="00C53C69"/>
    <w:rsid w:val="00C56A74"/>
    <w:rsid w:val="00C61C74"/>
    <w:rsid w:val="00C65883"/>
    <w:rsid w:val="00C66B2B"/>
    <w:rsid w:val="00C66C61"/>
    <w:rsid w:val="00C76883"/>
    <w:rsid w:val="00C773F4"/>
    <w:rsid w:val="00C77EB9"/>
    <w:rsid w:val="00C81234"/>
    <w:rsid w:val="00C850B3"/>
    <w:rsid w:val="00C86B74"/>
    <w:rsid w:val="00C91537"/>
    <w:rsid w:val="00C94114"/>
    <w:rsid w:val="00C9686F"/>
    <w:rsid w:val="00C96AB4"/>
    <w:rsid w:val="00CA189D"/>
    <w:rsid w:val="00CA1FC6"/>
    <w:rsid w:val="00CA5EC9"/>
    <w:rsid w:val="00CB0E00"/>
    <w:rsid w:val="00CB133C"/>
    <w:rsid w:val="00CB21FE"/>
    <w:rsid w:val="00CB6A03"/>
    <w:rsid w:val="00CB7BDC"/>
    <w:rsid w:val="00CC1580"/>
    <w:rsid w:val="00CC27F2"/>
    <w:rsid w:val="00CC3A0F"/>
    <w:rsid w:val="00CC414F"/>
    <w:rsid w:val="00CC4E9D"/>
    <w:rsid w:val="00CC6290"/>
    <w:rsid w:val="00CC7FD6"/>
    <w:rsid w:val="00CD0104"/>
    <w:rsid w:val="00CD1700"/>
    <w:rsid w:val="00CD370A"/>
    <w:rsid w:val="00CD4B7A"/>
    <w:rsid w:val="00CD560D"/>
    <w:rsid w:val="00CE03FD"/>
    <w:rsid w:val="00CE4521"/>
    <w:rsid w:val="00CF2F01"/>
    <w:rsid w:val="00CF4AED"/>
    <w:rsid w:val="00CF6C5F"/>
    <w:rsid w:val="00CF7BE2"/>
    <w:rsid w:val="00D00264"/>
    <w:rsid w:val="00D02474"/>
    <w:rsid w:val="00D033ED"/>
    <w:rsid w:val="00D03898"/>
    <w:rsid w:val="00D03977"/>
    <w:rsid w:val="00D058ED"/>
    <w:rsid w:val="00D0712D"/>
    <w:rsid w:val="00D11187"/>
    <w:rsid w:val="00D1622B"/>
    <w:rsid w:val="00D165FC"/>
    <w:rsid w:val="00D268A0"/>
    <w:rsid w:val="00D26FFE"/>
    <w:rsid w:val="00D3305D"/>
    <w:rsid w:val="00D34CF8"/>
    <w:rsid w:val="00D34EAD"/>
    <w:rsid w:val="00D350EA"/>
    <w:rsid w:val="00D35FDE"/>
    <w:rsid w:val="00D41574"/>
    <w:rsid w:val="00D41B6B"/>
    <w:rsid w:val="00D43344"/>
    <w:rsid w:val="00D434E9"/>
    <w:rsid w:val="00D45175"/>
    <w:rsid w:val="00D45FF1"/>
    <w:rsid w:val="00D4600D"/>
    <w:rsid w:val="00D461C8"/>
    <w:rsid w:val="00D4710A"/>
    <w:rsid w:val="00D474AB"/>
    <w:rsid w:val="00D47D0D"/>
    <w:rsid w:val="00D51486"/>
    <w:rsid w:val="00D51C8E"/>
    <w:rsid w:val="00D52DC5"/>
    <w:rsid w:val="00D53A30"/>
    <w:rsid w:val="00D5458C"/>
    <w:rsid w:val="00D54C53"/>
    <w:rsid w:val="00D5511A"/>
    <w:rsid w:val="00D56BF1"/>
    <w:rsid w:val="00D56C1F"/>
    <w:rsid w:val="00D6065C"/>
    <w:rsid w:val="00D63696"/>
    <w:rsid w:val="00D643C9"/>
    <w:rsid w:val="00D66A4E"/>
    <w:rsid w:val="00D67128"/>
    <w:rsid w:val="00D7118D"/>
    <w:rsid w:val="00D7128A"/>
    <w:rsid w:val="00D738A3"/>
    <w:rsid w:val="00D76A01"/>
    <w:rsid w:val="00D81FA4"/>
    <w:rsid w:val="00D8581F"/>
    <w:rsid w:val="00D85B0B"/>
    <w:rsid w:val="00D85C91"/>
    <w:rsid w:val="00D87006"/>
    <w:rsid w:val="00D875DB"/>
    <w:rsid w:val="00D87B6B"/>
    <w:rsid w:val="00D903AF"/>
    <w:rsid w:val="00D9078B"/>
    <w:rsid w:val="00D92C7B"/>
    <w:rsid w:val="00D93FE7"/>
    <w:rsid w:val="00D97A22"/>
    <w:rsid w:val="00DA48AC"/>
    <w:rsid w:val="00DB4294"/>
    <w:rsid w:val="00DC5C85"/>
    <w:rsid w:val="00DD0EE4"/>
    <w:rsid w:val="00DD3603"/>
    <w:rsid w:val="00DD36B4"/>
    <w:rsid w:val="00DD3EA3"/>
    <w:rsid w:val="00DD7298"/>
    <w:rsid w:val="00DE4DB4"/>
    <w:rsid w:val="00DE5C64"/>
    <w:rsid w:val="00DE60C4"/>
    <w:rsid w:val="00DF4540"/>
    <w:rsid w:val="00DF5505"/>
    <w:rsid w:val="00DF5762"/>
    <w:rsid w:val="00DF61CC"/>
    <w:rsid w:val="00DF7C97"/>
    <w:rsid w:val="00DF7E53"/>
    <w:rsid w:val="00E00273"/>
    <w:rsid w:val="00E0183B"/>
    <w:rsid w:val="00E01CEE"/>
    <w:rsid w:val="00E023B9"/>
    <w:rsid w:val="00E035D5"/>
    <w:rsid w:val="00E054F3"/>
    <w:rsid w:val="00E0581A"/>
    <w:rsid w:val="00E05E44"/>
    <w:rsid w:val="00E06767"/>
    <w:rsid w:val="00E078CD"/>
    <w:rsid w:val="00E11076"/>
    <w:rsid w:val="00E132CB"/>
    <w:rsid w:val="00E13DF0"/>
    <w:rsid w:val="00E16E13"/>
    <w:rsid w:val="00E20721"/>
    <w:rsid w:val="00E218BA"/>
    <w:rsid w:val="00E25012"/>
    <w:rsid w:val="00E301E0"/>
    <w:rsid w:val="00E30538"/>
    <w:rsid w:val="00E31FAE"/>
    <w:rsid w:val="00E33DF0"/>
    <w:rsid w:val="00E35568"/>
    <w:rsid w:val="00E40DDB"/>
    <w:rsid w:val="00E4310A"/>
    <w:rsid w:val="00E44203"/>
    <w:rsid w:val="00E4603B"/>
    <w:rsid w:val="00E467F2"/>
    <w:rsid w:val="00E46DA7"/>
    <w:rsid w:val="00E47D8F"/>
    <w:rsid w:val="00E47E89"/>
    <w:rsid w:val="00E47EA7"/>
    <w:rsid w:val="00E509B6"/>
    <w:rsid w:val="00E5554C"/>
    <w:rsid w:val="00E58366"/>
    <w:rsid w:val="00E60F0F"/>
    <w:rsid w:val="00E61E50"/>
    <w:rsid w:val="00E64DD7"/>
    <w:rsid w:val="00E64E8F"/>
    <w:rsid w:val="00E653C9"/>
    <w:rsid w:val="00E71C94"/>
    <w:rsid w:val="00E7273E"/>
    <w:rsid w:val="00E72B73"/>
    <w:rsid w:val="00E73B84"/>
    <w:rsid w:val="00E814F4"/>
    <w:rsid w:val="00E81888"/>
    <w:rsid w:val="00E8334C"/>
    <w:rsid w:val="00E8341F"/>
    <w:rsid w:val="00E90570"/>
    <w:rsid w:val="00E9164B"/>
    <w:rsid w:val="00E92A94"/>
    <w:rsid w:val="00E958ED"/>
    <w:rsid w:val="00EA0B00"/>
    <w:rsid w:val="00EA12B8"/>
    <w:rsid w:val="00EA2658"/>
    <w:rsid w:val="00EB0F53"/>
    <w:rsid w:val="00EB2451"/>
    <w:rsid w:val="00EB2712"/>
    <w:rsid w:val="00EB44AA"/>
    <w:rsid w:val="00EB4890"/>
    <w:rsid w:val="00EB5646"/>
    <w:rsid w:val="00EB67B0"/>
    <w:rsid w:val="00EB7BE4"/>
    <w:rsid w:val="00EC0319"/>
    <w:rsid w:val="00EC095C"/>
    <w:rsid w:val="00EC326E"/>
    <w:rsid w:val="00EC5039"/>
    <w:rsid w:val="00EC6146"/>
    <w:rsid w:val="00EC7C62"/>
    <w:rsid w:val="00EC7DFD"/>
    <w:rsid w:val="00ED1825"/>
    <w:rsid w:val="00EE3BAD"/>
    <w:rsid w:val="00EE3C54"/>
    <w:rsid w:val="00EE5652"/>
    <w:rsid w:val="00EE65C5"/>
    <w:rsid w:val="00EF044D"/>
    <w:rsid w:val="00EF10B5"/>
    <w:rsid w:val="00EF11D6"/>
    <w:rsid w:val="00EF18A6"/>
    <w:rsid w:val="00EF1DEA"/>
    <w:rsid w:val="00EF26EC"/>
    <w:rsid w:val="00EF3A1D"/>
    <w:rsid w:val="00EF583C"/>
    <w:rsid w:val="00F00D77"/>
    <w:rsid w:val="00F021F0"/>
    <w:rsid w:val="00F02807"/>
    <w:rsid w:val="00F03B8F"/>
    <w:rsid w:val="00F05EB3"/>
    <w:rsid w:val="00F070C5"/>
    <w:rsid w:val="00F116A1"/>
    <w:rsid w:val="00F15731"/>
    <w:rsid w:val="00F171EB"/>
    <w:rsid w:val="00F2307D"/>
    <w:rsid w:val="00F2394C"/>
    <w:rsid w:val="00F25E30"/>
    <w:rsid w:val="00F26C66"/>
    <w:rsid w:val="00F32604"/>
    <w:rsid w:val="00F34446"/>
    <w:rsid w:val="00F34678"/>
    <w:rsid w:val="00F37B73"/>
    <w:rsid w:val="00F4027C"/>
    <w:rsid w:val="00F43A31"/>
    <w:rsid w:val="00F446A0"/>
    <w:rsid w:val="00F471C4"/>
    <w:rsid w:val="00F47854"/>
    <w:rsid w:val="00F47A4B"/>
    <w:rsid w:val="00F47A6F"/>
    <w:rsid w:val="00F50D12"/>
    <w:rsid w:val="00F51E53"/>
    <w:rsid w:val="00F53ABD"/>
    <w:rsid w:val="00F53ED9"/>
    <w:rsid w:val="00F545ED"/>
    <w:rsid w:val="00F54A08"/>
    <w:rsid w:val="00F55941"/>
    <w:rsid w:val="00F55F37"/>
    <w:rsid w:val="00F57270"/>
    <w:rsid w:val="00F57BA5"/>
    <w:rsid w:val="00F57D46"/>
    <w:rsid w:val="00F616E8"/>
    <w:rsid w:val="00F61BAC"/>
    <w:rsid w:val="00F62547"/>
    <w:rsid w:val="00F63FE5"/>
    <w:rsid w:val="00F65637"/>
    <w:rsid w:val="00F67BBD"/>
    <w:rsid w:val="00F72832"/>
    <w:rsid w:val="00F7372E"/>
    <w:rsid w:val="00F752AA"/>
    <w:rsid w:val="00F83C89"/>
    <w:rsid w:val="00F8473A"/>
    <w:rsid w:val="00F8617F"/>
    <w:rsid w:val="00F93754"/>
    <w:rsid w:val="00F95395"/>
    <w:rsid w:val="00F9598B"/>
    <w:rsid w:val="00FA07E1"/>
    <w:rsid w:val="00FA1706"/>
    <w:rsid w:val="00FA2F27"/>
    <w:rsid w:val="00FA6B8A"/>
    <w:rsid w:val="00FA6F73"/>
    <w:rsid w:val="00FA6F94"/>
    <w:rsid w:val="00FB0E0D"/>
    <w:rsid w:val="00FB13D3"/>
    <w:rsid w:val="00FB1974"/>
    <w:rsid w:val="00FB55C8"/>
    <w:rsid w:val="00FB6573"/>
    <w:rsid w:val="00FC1846"/>
    <w:rsid w:val="00FC2CE9"/>
    <w:rsid w:val="00FC76ED"/>
    <w:rsid w:val="00FD0332"/>
    <w:rsid w:val="00FD30F7"/>
    <w:rsid w:val="00FD5560"/>
    <w:rsid w:val="00FD5923"/>
    <w:rsid w:val="00FE1832"/>
    <w:rsid w:val="00FE771E"/>
    <w:rsid w:val="00FE7948"/>
    <w:rsid w:val="00FF27F4"/>
    <w:rsid w:val="00FF371E"/>
    <w:rsid w:val="00FF55F5"/>
    <w:rsid w:val="00FF5FCE"/>
    <w:rsid w:val="00FF7491"/>
    <w:rsid w:val="0123A0FE"/>
    <w:rsid w:val="01767480"/>
    <w:rsid w:val="01B63B92"/>
    <w:rsid w:val="01F0BA23"/>
    <w:rsid w:val="01F4C6AE"/>
    <w:rsid w:val="01F6CC06"/>
    <w:rsid w:val="01F9949C"/>
    <w:rsid w:val="027FAF43"/>
    <w:rsid w:val="02868AD1"/>
    <w:rsid w:val="02F875B5"/>
    <w:rsid w:val="031B9C3E"/>
    <w:rsid w:val="032183CC"/>
    <w:rsid w:val="0324D2D4"/>
    <w:rsid w:val="0371043D"/>
    <w:rsid w:val="03787788"/>
    <w:rsid w:val="039E3899"/>
    <w:rsid w:val="03A8AE78"/>
    <w:rsid w:val="03B88BE7"/>
    <w:rsid w:val="03B90E3E"/>
    <w:rsid w:val="03C042F3"/>
    <w:rsid w:val="03E3320C"/>
    <w:rsid w:val="04154199"/>
    <w:rsid w:val="042898C0"/>
    <w:rsid w:val="042DB8A3"/>
    <w:rsid w:val="04E1E243"/>
    <w:rsid w:val="054979F8"/>
    <w:rsid w:val="05589EAB"/>
    <w:rsid w:val="056799D7"/>
    <w:rsid w:val="0577353E"/>
    <w:rsid w:val="05ED8227"/>
    <w:rsid w:val="0639C0D5"/>
    <w:rsid w:val="0686BBD2"/>
    <w:rsid w:val="06986792"/>
    <w:rsid w:val="06996D96"/>
    <w:rsid w:val="06E39C88"/>
    <w:rsid w:val="06E5E382"/>
    <w:rsid w:val="07241274"/>
    <w:rsid w:val="07346B9B"/>
    <w:rsid w:val="077855A2"/>
    <w:rsid w:val="079817E0"/>
    <w:rsid w:val="07BB5F5C"/>
    <w:rsid w:val="080182F9"/>
    <w:rsid w:val="081519A4"/>
    <w:rsid w:val="0859BE6B"/>
    <w:rsid w:val="085F56D9"/>
    <w:rsid w:val="08A0953F"/>
    <w:rsid w:val="08DA58F4"/>
    <w:rsid w:val="092724E7"/>
    <w:rsid w:val="092BEF98"/>
    <w:rsid w:val="0952A7D7"/>
    <w:rsid w:val="097261EC"/>
    <w:rsid w:val="097D55D2"/>
    <w:rsid w:val="09B7040C"/>
    <w:rsid w:val="0A04CEFD"/>
    <w:rsid w:val="0A199D74"/>
    <w:rsid w:val="0A2924CF"/>
    <w:rsid w:val="0AC140D3"/>
    <w:rsid w:val="0B3ABC1C"/>
    <w:rsid w:val="0B3DB589"/>
    <w:rsid w:val="0B49BFFA"/>
    <w:rsid w:val="0B4D80FD"/>
    <w:rsid w:val="0B6CDEB9"/>
    <w:rsid w:val="0B83EFB1"/>
    <w:rsid w:val="0BAAB362"/>
    <w:rsid w:val="0BBAEBCD"/>
    <w:rsid w:val="0BEA178E"/>
    <w:rsid w:val="0BF3532E"/>
    <w:rsid w:val="0BF72A3D"/>
    <w:rsid w:val="0C0F4266"/>
    <w:rsid w:val="0C35DD68"/>
    <w:rsid w:val="0C79B510"/>
    <w:rsid w:val="0CBE092D"/>
    <w:rsid w:val="0CDE4DEC"/>
    <w:rsid w:val="0CE0C4E5"/>
    <w:rsid w:val="0CE5EE44"/>
    <w:rsid w:val="0D053084"/>
    <w:rsid w:val="0D1FE553"/>
    <w:rsid w:val="0D3015F5"/>
    <w:rsid w:val="0D33AEAF"/>
    <w:rsid w:val="0D42AC52"/>
    <w:rsid w:val="0D6266B6"/>
    <w:rsid w:val="0D7A7C22"/>
    <w:rsid w:val="0DCDBA5B"/>
    <w:rsid w:val="0DE26241"/>
    <w:rsid w:val="0DF9D994"/>
    <w:rsid w:val="0E1629E6"/>
    <w:rsid w:val="0E1F8473"/>
    <w:rsid w:val="0E21D45C"/>
    <w:rsid w:val="0E3D55D8"/>
    <w:rsid w:val="0E5FC44F"/>
    <w:rsid w:val="0E6E57E6"/>
    <w:rsid w:val="0E819116"/>
    <w:rsid w:val="0E87F27B"/>
    <w:rsid w:val="0EB35714"/>
    <w:rsid w:val="0EBADE29"/>
    <w:rsid w:val="0EE75150"/>
    <w:rsid w:val="0EF07538"/>
    <w:rsid w:val="0F183C29"/>
    <w:rsid w:val="0F1A46DC"/>
    <w:rsid w:val="0F455EE3"/>
    <w:rsid w:val="0F7E9102"/>
    <w:rsid w:val="0F94DD13"/>
    <w:rsid w:val="0FD516AF"/>
    <w:rsid w:val="0FD5667B"/>
    <w:rsid w:val="10093549"/>
    <w:rsid w:val="1010A0B2"/>
    <w:rsid w:val="1030B1BF"/>
    <w:rsid w:val="1059D0B6"/>
    <w:rsid w:val="10668B62"/>
    <w:rsid w:val="1071CC01"/>
    <w:rsid w:val="10A8AA4F"/>
    <w:rsid w:val="10E4B79F"/>
    <w:rsid w:val="111759FA"/>
    <w:rsid w:val="11220B16"/>
    <w:rsid w:val="11322662"/>
    <w:rsid w:val="113BE527"/>
    <w:rsid w:val="116C03D7"/>
    <w:rsid w:val="11BBA4A3"/>
    <w:rsid w:val="11D40358"/>
    <w:rsid w:val="11ECF842"/>
    <w:rsid w:val="1234C69F"/>
    <w:rsid w:val="126732E0"/>
    <w:rsid w:val="129E904A"/>
    <w:rsid w:val="12A750A2"/>
    <w:rsid w:val="13279645"/>
    <w:rsid w:val="1356AB5C"/>
    <w:rsid w:val="135B6640"/>
    <w:rsid w:val="13639944"/>
    <w:rsid w:val="137540F8"/>
    <w:rsid w:val="137B5756"/>
    <w:rsid w:val="13E85BFF"/>
    <w:rsid w:val="1405E282"/>
    <w:rsid w:val="1450BC28"/>
    <w:rsid w:val="146EA23F"/>
    <w:rsid w:val="14861AD7"/>
    <w:rsid w:val="149879FF"/>
    <w:rsid w:val="14A1AC9C"/>
    <w:rsid w:val="14C5E75B"/>
    <w:rsid w:val="14C82859"/>
    <w:rsid w:val="14D1902E"/>
    <w:rsid w:val="14F11D2D"/>
    <w:rsid w:val="14FFB08C"/>
    <w:rsid w:val="150C1267"/>
    <w:rsid w:val="151DBF39"/>
    <w:rsid w:val="151F9800"/>
    <w:rsid w:val="15249904"/>
    <w:rsid w:val="153D8E90"/>
    <w:rsid w:val="153EC094"/>
    <w:rsid w:val="155904DB"/>
    <w:rsid w:val="156AB32E"/>
    <w:rsid w:val="15849C5A"/>
    <w:rsid w:val="15C1B4E7"/>
    <w:rsid w:val="15C86899"/>
    <w:rsid w:val="15DCBFAE"/>
    <w:rsid w:val="15EB22CE"/>
    <w:rsid w:val="1633CBDE"/>
    <w:rsid w:val="164363E4"/>
    <w:rsid w:val="166D608F"/>
    <w:rsid w:val="16C06965"/>
    <w:rsid w:val="16C520E6"/>
    <w:rsid w:val="16D05A54"/>
    <w:rsid w:val="16D99E1C"/>
    <w:rsid w:val="16E15436"/>
    <w:rsid w:val="17495308"/>
    <w:rsid w:val="177CB505"/>
    <w:rsid w:val="1795C5B3"/>
    <w:rsid w:val="17A0ADA8"/>
    <w:rsid w:val="17D80E06"/>
    <w:rsid w:val="180D4139"/>
    <w:rsid w:val="1838928A"/>
    <w:rsid w:val="183D9462"/>
    <w:rsid w:val="1850874E"/>
    <w:rsid w:val="18A5F612"/>
    <w:rsid w:val="18BECCE7"/>
    <w:rsid w:val="1903D055"/>
    <w:rsid w:val="190DE706"/>
    <w:rsid w:val="1948102E"/>
    <w:rsid w:val="194E68C2"/>
    <w:rsid w:val="198CE376"/>
    <w:rsid w:val="1997699A"/>
    <w:rsid w:val="19BCA095"/>
    <w:rsid w:val="19EAA6E2"/>
    <w:rsid w:val="1A05DDF3"/>
    <w:rsid w:val="1A19DD58"/>
    <w:rsid w:val="1A495372"/>
    <w:rsid w:val="1A70E706"/>
    <w:rsid w:val="1A756CA6"/>
    <w:rsid w:val="1AA0090E"/>
    <w:rsid w:val="1AC776D6"/>
    <w:rsid w:val="1ACD607E"/>
    <w:rsid w:val="1AD2DFE8"/>
    <w:rsid w:val="1ADAF515"/>
    <w:rsid w:val="1AF6C947"/>
    <w:rsid w:val="1B245012"/>
    <w:rsid w:val="1B551513"/>
    <w:rsid w:val="1B5DE25E"/>
    <w:rsid w:val="1B887C0B"/>
    <w:rsid w:val="1B94D9BB"/>
    <w:rsid w:val="1B990FEE"/>
    <w:rsid w:val="1BCB1A0C"/>
    <w:rsid w:val="1BE82469"/>
    <w:rsid w:val="1C2FFEFA"/>
    <w:rsid w:val="1C3B5235"/>
    <w:rsid w:val="1C50D461"/>
    <w:rsid w:val="1CAB7F29"/>
    <w:rsid w:val="1CB15371"/>
    <w:rsid w:val="1CDADF04"/>
    <w:rsid w:val="1CE99ACB"/>
    <w:rsid w:val="1D30AA1C"/>
    <w:rsid w:val="1D723A0B"/>
    <w:rsid w:val="1DB10BEE"/>
    <w:rsid w:val="1DDDE51C"/>
    <w:rsid w:val="1E6037BC"/>
    <w:rsid w:val="1E6F6F5E"/>
    <w:rsid w:val="1E995E03"/>
    <w:rsid w:val="1E9E13D3"/>
    <w:rsid w:val="1EC290CB"/>
    <w:rsid w:val="1EC711CB"/>
    <w:rsid w:val="1EE4B001"/>
    <w:rsid w:val="1EF79C76"/>
    <w:rsid w:val="1F058780"/>
    <w:rsid w:val="1F287B69"/>
    <w:rsid w:val="1F2C8D8B"/>
    <w:rsid w:val="1F3E8A44"/>
    <w:rsid w:val="1F4343CD"/>
    <w:rsid w:val="1F67890E"/>
    <w:rsid w:val="1F69DD4E"/>
    <w:rsid w:val="1F782C62"/>
    <w:rsid w:val="1F859DF6"/>
    <w:rsid w:val="1FA721D3"/>
    <w:rsid w:val="1FB4FF26"/>
    <w:rsid w:val="1FB58F6A"/>
    <w:rsid w:val="1FBE6340"/>
    <w:rsid w:val="201C2066"/>
    <w:rsid w:val="20661F09"/>
    <w:rsid w:val="2078A3F7"/>
    <w:rsid w:val="208BEF7C"/>
    <w:rsid w:val="2092F6BE"/>
    <w:rsid w:val="20A13301"/>
    <w:rsid w:val="211870EF"/>
    <w:rsid w:val="215512CD"/>
    <w:rsid w:val="21560D9A"/>
    <w:rsid w:val="21889B0E"/>
    <w:rsid w:val="2196AD57"/>
    <w:rsid w:val="21A00642"/>
    <w:rsid w:val="21B7481C"/>
    <w:rsid w:val="21E74B69"/>
    <w:rsid w:val="222238B6"/>
    <w:rsid w:val="2222D342"/>
    <w:rsid w:val="222ABF5E"/>
    <w:rsid w:val="223D0362"/>
    <w:rsid w:val="22C8DAC8"/>
    <w:rsid w:val="22F0E32E"/>
    <w:rsid w:val="22F94DAF"/>
    <w:rsid w:val="23215D0B"/>
    <w:rsid w:val="2328165E"/>
    <w:rsid w:val="2372EE8A"/>
    <w:rsid w:val="23854B1A"/>
    <w:rsid w:val="239277C0"/>
    <w:rsid w:val="2393AA89"/>
    <w:rsid w:val="23978490"/>
    <w:rsid w:val="23BE0917"/>
    <w:rsid w:val="23E1B76C"/>
    <w:rsid w:val="240C8BBA"/>
    <w:rsid w:val="24333A74"/>
    <w:rsid w:val="244802C5"/>
    <w:rsid w:val="2455ADC6"/>
    <w:rsid w:val="246807EB"/>
    <w:rsid w:val="247A14E5"/>
    <w:rsid w:val="2482CAB7"/>
    <w:rsid w:val="248A2010"/>
    <w:rsid w:val="248CB38F"/>
    <w:rsid w:val="24E119BB"/>
    <w:rsid w:val="250F5BA6"/>
    <w:rsid w:val="25239E1C"/>
    <w:rsid w:val="2548F3B4"/>
    <w:rsid w:val="25655E20"/>
    <w:rsid w:val="25A5EE09"/>
    <w:rsid w:val="2624F9A4"/>
    <w:rsid w:val="262883F0"/>
    <w:rsid w:val="262C126F"/>
    <w:rsid w:val="26455F84"/>
    <w:rsid w:val="26465B52"/>
    <w:rsid w:val="2647B478"/>
    <w:rsid w:val="2648834B"/>
    <w:rsid w:val="266CBC3A"/>
    <w:rsid w:val="2673CF3C"/>
    <w:rsid w:val="26AF9D7B"/>
    <w:rsid w:val="26C1D3A7"/>
    <w:rsid w:val="26CAE616"/>
    <w:rsid w:val="26D78C62"/>
    <w:rsid w:val="26E3E296"/>
    <w:rsid w:val="271064AB"/>
    <w:rsid w:val="272B2288"/>
    <w:rsid w:val="2797ABA2"/>
    <w:rsid w:val="27C45451"/>
    <w:rsid w:val="27F61F56"/>
    <w:rsid w:val="27FE4230"/>
    <w:rsid w:val="2843063D"/>
    <w:rsid w:val="2874B490"/>
    <w:rsid w:val="28787F6A"/>
    <w:rsid w:val="287A881E"/>
    <w:rsid w:val="288A8F06"/>
    <w:rsid w:val="28A266AF"/>
    <w:rsid w:val="28B46442"/>
    <w:rsid w:val="28C2AE88"/>
    <w:rsid w:val="28E52AA7"/>
    <w:rsid w:val="28FAE5A5"/>
    <w:rsid w:val="295ADE9F"/>
    <w:rsid w:val="29CCF976"/>
    <w:rsid w:val="29D13BBA"/>
    <w:rsid w:val="29DBCC20"/>
    <w:rsid w:val="2A2DFB57"/>
    <w:rsid w:val="2A6204D5"/>
    <w:rsid w:val="2B2396EE"/>
    <w:rsid w:val="2B24F90E"/>
    <w:rsid w:val="2B2B56FA"/>
    <w:rsid w:val="2B3A77B2"/>
    <w:rsid w:val="2B3D1622"/>
    <w:rsid w:val="2B9E8004"/>
    <w:rsid w:val="2BD67318"/>
    <w:rsid w:val="2BFC8FFC"/>
    <w:rsid w:val="2C2875E9"/>
    <w:rsid w:val="2C3187C1"/>
    <w:rsid w:val="2C70C25C"/>
    <w:rsid w:val="2C97CB17"/>
    <w:rsid w:val="2CAE809F"/>
    <w:rsid w:val="2CAE8E9F"/>
    <w:rsid w:val="2CD8F9F4"/>
    <w:rsid w:val="2CF03779"/>
    <w:rsid w:val="2D1B9EF2"/>
    <w:rsid w:val="2D39B0AA"/>
    <w:rsid w:val="2D46CDE6"/>
    <w:rsid w:val="2D4AE296"/>
    <w:rsid w:val="2D7B45F2"/>
    <w:rsid w:val="2DBE64C5"/>
    <w:rsid w:val="2DC5F661"/>
    <w:rsid w:val="2DFAC5F5"/>
    <w:rsid w:val="2E280989"/>
    <w:rsid w:val="2E4B97A2"/>
    <w:rsid w:val="2E53B936"/>
    <w:rsid w:val="2E6560DA"/>
    <w:rsid w:val="2EA84CD1"/>
    <w:rsid w:val="2EB76F53"/>
    <w:rsid w:val="2EE0841A"/>
    <w:rsid w:val="2EEA8BCD"/>
    <w:rsid w:val="2F07A994"/>
    <w:rsid w:val="2F0A7D69"/>
    <w:rsid w:val="2F4BC10B"/>
    <w:rsid w:val="2F532F92"/>
    <w:rsid w:val="2F64B63C"/>
    <w:rsid w:val="2F9E0AE6"/>
    <w:rsid w:val="2FABCE70"/>
    <w:rsid w:val="2FB733CC"/>
    <w:rsid w:val="2FC4B4FD"/>
    <w:rsid w:val="2FCD1092"/>
    <w:rsid w:val="2FE5A11A"/>
    <w:rsid w:val="3001313B"/>
    <w:rsid w:val="30426284"/>
    <w:rsid w:val="30555CEB"/>
    <w:rsid w:val="30E66F3C"/>
    <w:rsid w:val="31034E0E"/>
    <w:rsid w:val="311F5968"/>
    <w:rsid w:val="3151BE6C"/>
    <w:rsid w:val="31729DFE"/>
    <w:rsid w:val="3195D639"/>
    <w:rsid w:val="31AF165C"/>
    <w:rsid w:val="31BDD04F"/>
    <w:rsid w:val="31CA1BFD"/>
    <w:rsid w:val="31CC4ECA"/>
    <w:rsid w:val="31D5023A"/>
    <w:rsid w:val="31DFB3C9"/>
    <w:rsid w:val="324B7AB9"/>
    <w:rsid w:val="326AE9A8"/>
    <w:rsid w:val="3297B76D"/>
    <w:rsid w:val="32AA5018"/>
    <w:rsid w:val="32BF8023"/>
    <w:rsid w:val="32EAEFED"/>
    <w:rsid w:val="3304A7C6"/>
    <w:rsid w:val="334AC758"/>
    <w:rsid w:val="334C9D0E"/>
    <w:rsid w:val="33588AE1"/>
    <w:rsid w:val="33753B71"/>
    <w:rsid w:val="342DFBE4"/>
    <w:rsid w:val="3436BE20"/>
    <w:rsid w:val="3470D14F"/>
    <w:rsid w:val="348702D8"/>
    <w:rsid w:val="34895F2E"/>
    <w:rsid w:val="34D29D11"/>
    <w:rsid w:val="34E9A4F7"/>
    <w:rsid w:val="34F22D0E"/>
    <w:rsid w:val="35379554"/>
    <w:rsid w:val="353A28D4"/>
    <w:rsid w:val="3567B613"/>
    <w:rsid w:val="357202D5"/>
    <w:rsid w:val="35971D4C"/>
    <w:rsid w:val="362290AF"/>
    <w:rsid w:val="36252F8F"/>
    <w:rsid w:val="363B5FC6"/>
    <w:rsid w:val="364D4E5F"/>
    <w:rsid w:val="36658764"/>
    <w:rsid w:val="3681CF61"/>
    <w:rsid w:val="36E3AA2E"/>
    <w:rsid w:val="36E744E9"/>
    <w:rsid w:val="37053ED0"/>
    <w:rsid w:val="371C19C8"/>
    <w:rsid w:val="37887FDE"/>
    <w:rsid w:val="379B96D8"/>
    <w:rsid w:val="37C0FFF0"/>
    <w:rsid w:val="37E5C7EB"/>
    <w:rsid w:val="380092F6"/>
    <w:rsid w:val="387D03F4"/>
    <w:rsid w:val="3895CB1D"/>
    <w:rsid w:val="38AFCC9E"/>
    <w:rsid w:val="38B67F2E"/>
    <w:rsid w:val="38BDEAB5"/>
    <w:rsid w:val="38F6CD9F"/>
    <w:rsid w:val="390828ED"/>
    <w:rsid w:val="3925F4EA"/>
    <w:rsid w:val="39519C01"/>
    <w:rsid w:val="395F2E85"/>
    <w:rsid w:val="39702644"/>
    <w:rsid w:val="39853106"/>
    <w:rsid w:val="39ABD347"/>
    <w:rsid w:val="39B41577"/>
    <w:rsid w:val="39BD161A"/>
    <w:rsid w:val="39C9B1AD"/>
    <w:rsid w:val="39CE4299"/>
    <w:rsid w:val="39F4026B"/>
    <w:rsid w:val="3A2D3E74"/>
    <w:rsid w:val="3A3FB2E6"/>
    <w:rsid w:val="3A56E0A5"/>
    <w:rsid w:val="3A6758DD"/>
    <w:rsid w:val="3A951001"/>
    <w:rsid w:val="3ACCCF0A"/>
    <w:rsid w:val="3B10CD07"/>
    <w:rsid w:val="3B2C9147"/>
    <w:rsid w:val="3B53F442"/>
    <w:rsid w:val="3B65820E"/>
    <w:rsid w:val="3C36AF80"/>
    <w:rsid w:val="3CC4A795"/>
    <w:rsid w:val="3D01526F"/>
    <w:rsid w:val="3D198B03"/>
    <w:rsid w:val="3D36AF6F"/>
    <w:rsid w:val="3D8D94D6"/>
    <w:rsid w:val="3DAB7583"/>
    <w:rsid w:val="3DAF9D7A"/>
    <w:rsid w:val="3DB43566"/>
    <w:rsid w:val="3DC857DF"/>
    <w:rsid w:val="3DCC421D"/>
    <w:rsid w:val="3DE2579A"/>
    <w:rsid w:val="3DE8CB7B"/>
    <w:rsid w:val="3E0DF202"/>
    <w:rsid w:val="3E397995"/>
    <w:rsid w:val="3E3E7A99"/>
    <w:rsid w:val="3E46A64F"/>
    <w:rsid w:val="3E58C9AE"/>
    <w:rsid w:val="3E707469"/>
    <w:rsid w:val="3E7161D0"/>
    <w:rsid w:val="3E78ECB8"/>
    <w:rsid w:val="3E822CD4"/>
    <w:rsid w:val="3E902911"/>
    <w:rsid w:val="3EA5B033"/>
    <w:rsid w:val="3EB43C68"/>
    <w:rsid w:val="3F000F4F"/>
    <w:rsid w:val="3F2195BC"/>
    <w:rsid w:val="3F561F3A"/>
    <w:rsid w:val="3F7E27FB"/>
    <w:rsid w:val="3FA529DD"/>
    <w:rsid w:val="3FDB0848"/>
    <w:rsid w:val="403A961C"/>
    <w:rsid w:val="406BF0A7"/>
    <w:rsid w:val="40A02F8A"/>
    <w:rsid w:val="40B511BC"/>
    <w:rsid w:val="40B63BBE"/>
    <w:rsid w:val="40CC1450"/>
    <w:rsid w:val="41138DC7"/>
    <w:rsid w:val="41231285"/>
    <w:rsid w:val="413C108E"/>
    <w:rsid w:val="4167E236"/>
    <w:rsid w:val="41E292B4"/>
    <w:rsid w:val="41F02F6E"/>
    <w:rsid w:val="41FA3F30"/>
    <w:rsid w:val="41FEB4CD"/>
    <w:rsid w:val="41FF22E8"/>
    <w:rsid w:val="42ABF899"/>
    <w:rsid w:val="42AF5E28"/>
    <w:rsid w:val="4312EAEF"/>
    <w:rsid w:val="4317ADAD"/>
    <w:rsid w:val="4364812B"/>
    <w:rsid w:val="43788179"/>
    <w:rsid w:val="438EBB32"/>
    <w:rsid w:val="438F4E3B"/>
    <w:rsid w:val="43BF994F"/>
    <w:rsid w:val="43DD9830"/>
    <w:rsid w:val="44186F7C"/>
    <w:rsid w:val="4428665B"/>
    <w:rsid w:val="4429905D"/>
    <w:rsid w:val="443170D4"/>
    <w:rsid w:val="447A5547"/>
    <w:rsid w:val="447B9ED6"/>
    <w:rsid w:val="44AE796B"/>
    <w:rsid w:val="44B6FF1C"/>
    <w:rsid w:val="44CF5E2F"/>
    <w:rsid w:val="459395B9"/>
    <w:rsid w:val="45D6DD73"/>
    <w:rsid w:val="45FB11D5"/>
    <w:rsid w:val="4605BBA9"/>
    <w:rsid w:val="46328D50"/>
    <w:rsid w:val="4644F0CF"/>
    <w:rsid w:val="464E3C4D"/>
    <w:rsid w:val="46CC99A8"/>
    <w:rsid w:val="4733A09E"/>
    <w:rsid w:val="475D2AE2"/>
    <w:rsid w:val="477A4271"/>
    <w:rsid w:val="4789E56E"/>
    <w:rsid w:val="47BE74C4"/>
    <w:rsid w:val="482FF7EB"/>
    <w:rsid w:val="485025AE"/>
    <w:rsid w:val="488B8AE8"/>
    <w:rsid w:val="4892669B"/>
    <w:rsid w:val="48C8D749"/>
    <w:rsid w:val="48FA11EF"/>
    <w:rsid w:val="4935E79C"/>
    <w:rsid w:val="494F0FF9"/>
    <w:rsid w:val="4959CBBE"/>
    <w:rsid w:val="49614184"/>
    <w:rsid w:val="49692BB6"/>
    <w:rsid w:val="4999EED9"/>
    <w:rsid w:val="499A61F7"/>
    <w:rsid w:val="49B51F4E"/>
    <w:rsid w:val="49C156CA"/>
    <w:rsid w:val="49C86C9D"/>
    <w:rsid w:val="49F0A935"/>
    <w:rsid w:val="4A73156C"/>
    <w:rsid w:val="4A8CB9E3"/>
    <w:rsid w:val="4A92BDB3"/>
    <w:rsid w:val="4AA6DA29"/>
    <w:rsid w:val="4AB03C6B"/>
    <w:rsid w:val="4AD1B7FD"/>
    <w:rsid w:val="4B19FB13"/>
    <w:rsid w:val="4B363258"/>
    <w:rsid w:val="4B41B124"/>
    <w:rsid w:val="4B723743"/>
    <w:rsid w:val="4B9A032D"/>
    <w:rsid w:val="4B9BFEDE"/>
    <w:rsid w:val="4BA4DF60"/>
    <w:rsid w:val="4BAA05DE"/>
    <w:rsid w:val="4BDD5F5E"/>
    <w:rsid w:val="4BED009D"/>
    <w:rsid w:val="4BED34FA"/>
    <w:rsid w:val="4C0711C1"/>
    <w:rsid w:val="4C275511"/>
    <w:rsid w:val="4C2E74EE"/>
    <w:rsid w:val="4C525237"/>
    <w:rsid w:val="4C56406E"/>
    <w:rsid w:val="4C5E111B"/>
    <w:rsid w:val="4C9463C1"/>
    <w:rsid w:val="4CC247AC"/>
    <w:rsid w:val="4CE2433D"/>
    <w:rsid w:val="4D1F63BF"/>
    <w:rsid w:val="4D2A88EB"/>
    <w:rsid w:val="4D41408A"/>
    <w:rsid w:val="4D5235B7"/>
    <w:rsid w:val="4D61F94B"/>
    <w:rsid w:val="4D65D7BE"/>
    <w:rsid w:val="4DAABF40"/>
    <w:rsid w:val="4DB74A46"/>
    <w:rsid w:val="4E04312D"/>
    <w:rsid w:val="4EC2068C"/>
    <w:rsid w:val="4ECC2E24"/>
    <w:rsid w:val="4ED596F0"/>
    <w:rsid w:val="4ED840A3"/>
    <w:rsid w:val="4F1E5831"/>
    <w:rsid w:val="4F468FA1"/>
    <w:rsid w:val="4F69F5C8"/>
    <w:rsid w:val="4F81459D"/>
    <w:rsid w:val="4FCC0483"/>
    <w:rsid w:val="4FF16DF7"/>
    <w:rsid w:val="5009A37B"/>
    <w:rsid w:val="50251AFB"/>
    <w:rsid w:val="504DB123"/>
    <w:rsid w:val="50518105"/>
    <w:rsid w:val="50613B22"/>
    <w:rsid w:val="50910171"/>
    <w:rsid w:val="510313C7"/>
    <w:rsid w:val="510AD278"/>
    <w:rsid w:val="511D15FE"/>
    <w:rsid w:val="511DF026"/>
    <w:rsid w:val="512DEE03"/>
    <w:rsid w:val="514C35D3"/>
    <w:rsid w:val="51DA5A52"/>
    <w:rsid w:val="51ED5166"/>
    <w:rsid w:val="51F0A408"/>
    <w:rsid w:val="521A4DCB"/>
    <w:rsid w:val="52202B65"/>
    <w:rsid w:val="525BD039"/>
    <w:rsid w:val="5295B643"/>
    <w:rsid w:val="529A90F8"/>
    <w:rsid w:val="52BA0E4E"/>
    <w:rsid w:val="52C20994"/>
    <w:rsid w:val="52C96904"/>
    <w:rsid w:val="52D8029B"/>
    <w:rsid w:val="52EB917A"/>
    <w:rsid w:val="52F5F23F"/>
    <w:rsid w:val="530BAF4B"/>
    <w:rsid w:val="53256495"/>
    <w:rsid w:val="535CBBBD"/>
    <w:rsid w:val="535F8FF8"/>
    <w:rsid w:val="5394A05F"/>
    <w:rsid w:val="53EE2859"/>
    <w:rsid w:val="53FF6673"/>
    <w:rsid w:val="5402AA1C"/>
    <w:rsid w:val="5466B42A"/>
    <w:rsid w:val="5491C2A0"/>
    <w:rsid w:val="54E4C3C0"/>
    <w:rsid w:val="5524F228"/>
    <w:rsid w:val="559B2D5D"/>
    <w:rsid w:val="559E7A7D"/>
    <w:rsid w:val="55AC60F6"/>
    <w:rsid w:val="55DBB2B4"/>
    <w:rsid w:val="55E135A5"/>
    <w:rsid w:val="5646170A"/>
    <w:rsid w:val="5660AF7B"/>
    <w:rsid w:val="56650447"/>
    <w:rsid w:val="568246D3"/>
    <w:rsid w:val="56897A2F"/>
    <w:rsid w:val="56A6C77E"/>
    <w:rsid w:val="574C43D9"/>
    <w:rsid w:val="57714133"/>
    <w:rsid w:val="57A98F3E"/>
    <w:rsid w:val="57C10390"/>
    <w:rsid w:val="57D251E4"/>
    <w:rsid w:val="57DBE5D2"/>
    <w:rsid w:val="57F27188"/>
    <w:rsid w:val="582BCBEA"/>
    <w:rsid w:val="584F46E0"/>
    <w:rsid w:val="5863B951"/>
    <w:rsid w:val="586D5A85"/>
    <w:rsid w:val="58776996"/>
    <w:rsid w:val="58DBA26C"/>
    <w:rsid w:val="5936D8AF"/>
    <w:rsid w:val="59650022"/>
    <w:rsid w:val="596F1CBB"/>
    <w:rsid w:val="5974BC9B"/>
    <w:rsid w:val="598E41E9"/>
    <w:rsid w:val="59B834E3"/>
    <w:rsid w:val="59DAE358"/>
    <w:rsid w:val="5A72EAD3"/>
    <w:rsid w:val="5A7FD219"/>
    <w:rsid w:val="5A9541E2"/>
    <w:rsid w:val="5AB2C008"/>
    <w:rsid w:val="5AD8815D"/>
    <w:rsid w:val="5AE75242"/>
    <w:rsid w:val="5B0EB72A"/>
    <w:rsid w:val="5B19F038"/>
    <w:rsid w:val="5B1A41E9"/>
    <w:rsid w:val="5B2A124A"/>
    <w:rsid w:val="5B3C169D"/>
    <w:rsid w:val="5B5FABD8"/>
    <w:rsid w:val="5B9170B8"/>
    <w:rsid w:val="5B918A77"/>
    <w:rsid w:val="5BC456CA"/>
    <w:rsid w:val="5BCBCCA6"/>
    <w:rsid w:val="5BDB9EBA"/>
    <w:rsid w:val="5BF5CA36"/>
    <w:rsid w:val="5C26F0B8"/>
    <w:rsid w:val="5C2F8F32"/>
    <w:rsid w:val="5C4793A4"/>
    <w:rsid w:val="5C4BF87A"/>
    <w:rsid w:val="5C5B3E49"/>
    <w:rsid w:val="5C80C028"/>
    <w:rsid w:val="5CA2567D"/>
    <w:rsid w:val="5CAF7DD0"/>
    <w:rsid w:val="5D26889F"/>
    <w:rsid w:val="5D34202F"/>
    <w:rsid w:val="5D787995"/>
    <w:rsid w:val="5DA823A1"/>
    <w:rsid w:val="5DE7C8DB"/>
    <w:rsid w:val="5DF348AE"/>
    <w:rsid w:val="5E6F5D5E"/>
    <w:rsid w:val="5E8B7734"/>
    <w:rsid w:val="5E9EFC1A"/>
    <w:rsid w:val="5EB67974"/>
    <w:rsid w:val="5EE939C4"/>
    <w:rsid w:val="5F1EC7B6"/>
    <w:rsid w:val="5F5180FD"/>
    <w:rsid w:val="5F62F70C"/>
    <w:rsid w:val="5F64A0F1"/>
    <w:rsid w:val="5F7E410A"/>
    <w:rsid w:val="5FB60830"/>
    <w:rsid w:val="60094FFE"/>
    <w:rsid w:val="603A3A52"/>
    <w:rsid w:val="6053F749"/>
    <w:rsid w:val="609C54A8"/>
    <w:rsid w:val="60BB89D0"/>
    <w:rsid w:val="60C15F1E"/>
    <w:rsid w:val="60D19804"/>
    <w:rsid w:val="612483F1"/>
    <w:rsid w:val="61DEB523"/>
    <w:rsid w:val="61F57E4D"/>
    <w:rsid w:val="6236ED67"/>
    <w:rsid w:val="624D19A4"/>
    <w:rsid w:val="62BB39FE"/>
    <w:rsid w:val="62E27D28"/>
    <w:rsid w:val="62E68544"/>
    <w:rsid w:val="63256B0C"/>
    <w:rsid w:val="6355DF05"/>
    <w:rsid w:val="636711A5"/>
    <w:rsid w:val="6379A4BF"/>
    <w:rsid w:val="63FB03AF"/>
    <w:rsid w:val="6401E3E2"/>
    <w:rsid w:val="64485BBA"/>
    <w:rsid w:val="64654970"/>
    <w:rsid w:val="647F63A3"/>
    <w:rsid w:val="64A3FE7D"/>
    <w:rsid w:val="64E287B4"/>
    <w:rsid w:val="64E52F57"/>
    <w:rsid w:val="651AC1B8"/>
    <w:rsid w:val="65259747"/>
    <w:rsid w:val="65369D7F"/>
    <w:rsid w:val="6545DBD1"/>
    <w:rsid w:val="6574B439"/>
    <w:rsid w:val="658D536F"/>
    <w:rsid w:val="659BA95D"/>
    <w:rsid w:val="65ACEA73"/>
    <w:rsid w:val="65B59D7A"/>
    <w:rsid w:val="65E8819D"/>
    <w:rsid w:val="65E8DAA2"/>
    <w:rsid w:val="660EEF94"/>
    <w:rsid w:val="662B12F0"/>
    <w:rsid w:val="662D5462"/>
    <w:rsid w:val="663C6C08"/>
    <w:rsid w:val="6674B277"/>
    <w:rsid w:val="667EB8EA"/>
    <w:rsid w:val="66DFC30B"/>
    <w:rsid w:val="66EA8A78"/>
    <w:rsid w:val="670F1576"/>
    <w:rsid w:val="67896C4D"/>
    <w:rsid w:val="679F0573"/>
    <w:rsid w:val="67A30509"/>
    <w:rsid w:val="67B180E9"/>
    <w:rsid w:val="683A75D2"/>
    <w:rsid w:val="684F8A52"/>
    <w:rsid w:val="68617BDD"/>
    <w:rsid w:val="68ABF0C3"/>
    <w:rsid w:val="68FADCD9"/>
    <w:rsid w:val="690F9B38"/>
    <w:rsid w:val="692032E7"/>
    <w:rsid w:val="692CD500"/>
    <w:rsid w:val="69AC5339"/>
    <w:rsid w:val="69BCCDE4"/>
    <w:rsid w:val="69BD2ACC"/>
    <w:rsid w:val="69D65329"/>
    <w:rsid w:val="6A2CE5F5"/>
    <w:rsid w:val="6A3F604C"/>
    <w:rsid w:val="6A49B57C"/>
    <w:rsid w:val="6A49E7D2"/>
    <w:rsid w:val="6A4B9DC0"/>
    <w:rsid w:val="6A5568E5"/>
    <w:rsid w:val="6A55F223"/>
    <w:rsid w:val="6A5A160F"/>
    <w:rsid w:val="6A90BA3E"/>
    <w:rsid w:val="6AA6B377"/>
    <w:rsid w:val="6AB1699E"/>
    <w:rsid w:val="6AF04812"/>
    <w:rsid w:val="6B48239A"/>
    <w:rsid w:val="6B62806A"/>
    <w:rsid w:val="6B8C3BF6"/>
    <w:rsid w:val="6BC33BE9"/>
    <w:rsid w:val="6BC6E699"/>
    <w:rsid w:val="6C1286A6"/>
    <w:rsid w:val="6C3737D5"/>
    <w:rsid w:val="6C3D1482"/>
    <w:rsid w:val="6C405CD3"/>
    <w:rsid w:val="6C796EF6"/>
    <w:rsid w:val="6CF0052F"/>
    <w:rsid w:val="6CFA9007"/>
    <w:rsid w:val="6CFBFE03"/>
    <w:rsid w:val="6D287018"/>
    <w:rsid w:val="6D7E387B"/>
    <w:rsid w:val="6D8FC870"/>
    <w:rsid w:val="6DCC8110"/>
    <w:rsid w:val="6DF0A63C"/>
    <w:rsid w:val="6DFA7283"/>
    <w:rsid w:val="6E50B3A1"/>
    <w:rsid w:val="6E64693C"/>
    <w:rsid w:val="6E6DE010"/>
    <w:rsid w:val="6E772DBD"/>
    <w:rsid w:val="6E8D167E"/>
    <w:rsid w:val="6E975E9B"/>
    <w:rsid w:val="6EA56396"/>
    <w:rsid w:val="6EDE8365"/>
    <w:rsid w:val="6F1F02F2"/>
    <w:rsid w:val="6F2EFBEA"/>
    <w:rsid w:val="6F51D30E"/>
    <w:rsid w:val="6F763243"/>
    <w:rsid w:val="6F8DF6FB"/>
    <w:rsid w:val="6FAC8754"/>
    <w:rsid w:val="6FCEABE8"/>
    <w:rsid w:val="7008DBEB"/>
    <w:rsid w:val="700F4A37"/>
    <w:rsid w:val="7022A9B7"/>
    <w:rsid w:val="7074D583"/>
    <w:rsid w:val="70BBFF49"/>
    <w:rsid w:val="70FFFBC2"/>
    <w:rsid w:val="71C916CE"/>
    <w:rsid w:val="71F7F59D"/>
    <w:rsid w:val="72305E1B"/>
    <w:rsid w:val="72388141"/>
    <w:rsid w:val="7266E084"/>
    <w:rsid w:val="7273AD53"/>
    <w:rsid w:val="7299B028"/>
    <w:rsid w:val="72CAE9B2"/>
    <w:rsid w:val="72CF00E3"/>
    <w:rsid w:val="72D4E678"/>
    <w:rsid w:val="72FB0377"/>
    <w:rsid w:val="730EFEA3"/>
    <w:rsid w:val="7322FA4E"/>
    <w:rsid w:val="732804C4"/>
    <w:rsid w:val="733ACE97"/>
    <w:rsid w:val="736DBBE5"/>
    <w:rsid w:val="737D02B6"/>
    <w:rsid w:val="73ADD006"/>
    <w:rsid w:val="73D4FACC"/>
    <w:rsid w:val="73D7B87E"/>
    <w:rsid w:val="7406C5C2"/>
    <w:rsid w:val="740F7DB4"/>
    <w:rsid w:val="7457D005"/>
    <w:rsid w:val="74B441B5"/>
    <w:rsid w:val="74F6BFEF"/>
    <w:rsid w:val="754707AB"/>
    <w:rsid w:val="759DD771"/>
    <w:rsid w:val="75DFCB41"/>
    <w:rsid w:val="75EBE44E"/>
    <w:rsid w:val="75F1AE79"/>
    <w:rsid w:val="75F93C03"/>
    <w:rsid w:val="75F9E771"/>
    <w:rsid w:val="76021B4F"/>
    <w:rsid w:val="76750F0F"/>
    <w:rsid w:val="768EC30C"/>
    <w:rsid w:val="769FE3C6"/>
    <w:rsid w:val="76BD8F4E"/>
    <w:rsid w:val="76F3A471"/>
    <w:rsid w:val="770BF264"/>
    <w:rsid w:val="7751B0FE"/>
    <w:rsid w:val="776B7D6A"/>
    <w:rsid w:val="776C86BF"/>
    <w:rsid w:val="7791330F"/>
    <w:rsid w:val="77918822"/>
    <w:rsid w:val="77974784"/>
    <w:rsid w:val="77ABF155"/>
    <w:rsid w:val="77B83C44"/>
    <w:rsid w:val="77B86F6B"/>
    <w:rsid w:val="77D210CB"/>
    <w:rsid w:val="78116DB0"/>
    <w:rsid w:val="781B2D26"/>
    <w:rsid w:val="784345E1"/>
    <w:rsid w:val="78720D27"/>
    <w:rsid w:val="7873364F"/>
    <w:rsid w:val="78B93E59"/>
    <w:rsid w:val="78E2EED7"/>
    <w:rsid w:val="78EC26F8"/>
    <w:rsid w:val="7909E065"/>
    <w:rsid w:val="79240F33"/>
    <w:rsid w:val="7967BACC"/>
    <w:rsid w:val="79B30DCD"/>
    <w:rsid w:val="79B7B1C6"/>
    <w:rsid w:val="79BDE388"/>
    <w:rsid w:val="79D9AABE"/>
    <w:rsid w:val="7A68E10B"/>
    <w:rsid w:val="7A9A1B90"/>
    <w:rsid w:val="7ABEE253"/>
    <w:rsid w:val="7AE748D2"/>
    <w:rsid w:val="7AEFDD06"/>
    <w:rsid w:val="7B0B4F31"/>
    <w:rsid w:val="7B5710F7"/>
    <w:rsid w:val="7B62DFBF"/>
    <w:rsid w:val="7B899B24"/>
    <w:rsid w:val="7BE47F91"/>
    <w:rsid w:val="7C03C609"/>
    <w:rsid w:val="7C26E546"/>
    <w:rsid w:val="7C36F66E"/>
    <w:rsid w:val="7C38E1FA"/>
    <w:rsid w:val="7C439E5E"/>
    <w:rsid w:val="7C6B782D"/>
    <w:rsid w:val="7CA26F65"/>
    <w:rsid w:val="7CA88173"/>
    <w:rsid w:val="7CF5968C"/>
    <w:rsid w:val="7D256B85"/>
    <w:rsid w:val="7D4FE3E4"/>
    <w:rsid w:val="7D5711E1"/>
    <w:rsid w:val="7D7CA273"/>
    <w:rsid w:val="7D8D5446"/>
    <w:rsid w:val="7DAF2003"/>
    <w:rsid w:val="7DD21C4E"/>
    <w:rsid w:val="7DD4B25B"/>
    <w:rsid w:val="7DD88EA3"/>
    <w:rsid w:val="7DE541C9"/>
    <w:rsid w:val="7E0C0EFD"/>
    <w:rsid w:val="7E2C5847"/>
    <w:rsid w:val="7E41FB9E"/>
    <w:rsid w:val="7E9BA29B"/>
    <w:rsid w:val="7EEAF580"/>
    <w:rsid w:val="7F006EE4"/>
    <w:rsid w:val="7F7A285A"/>
    <w:rsid w:val="7F7A9110"/>
    <w:rsid w:val="7F84CD74"/>
    <w:rsid w:val="7F853594"/>
    <w:rsid w:val="7F8C3E50"/>
    <w:rsid w:val="7F92C694"/>
    <w:rsid w:val="7FC3E29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69859"/>
  <w15:chartTrackingRefBased/>
  <w15:docId w15:val="{B36A0871-33AE-4E45-B41F-FCCDECB84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lsdException w:name="heading 4" w:uiPriority="9" w:semiHidden="1" w:unhideWhenUsed="1"/>
    <w:lsdException w:name="heading 5" w:uiPriority="9" w:semiHidden="1" w:unhideWhenUsed="1"/>
    <w:lsdException w:name="heading 6" w:uiPriority="9" w:semiHidden="1" w:unhideWhenUsed="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93FCA"/>
    <w:pPr>
      <w:spacing w:line="252" w:lineRule="auto"/>
    </w:pPr>
    <w:rPr>
      <w:rFonts w:ascii="Arial" w:hAnsi="Arial"/>
    </w:rPr>
  </w:style>
  <w:style w:type="paragraph" w:styleId="Heading1">
    <w:name w:val="heading 1"/>
    <w:basedOn w:val="Normal"/>
    <w:next w:val="Normal"/>
    <w:link w:val="Heading1Char"/>
    <w:uiPriority w:val="9"/>
    <w:qFormat/>
    <w:rsid w:val="00C36DBA"/>
    <w:pPr>
      <w:keepNext/>
      <w:keepLines/>
      <w:numPr>
        <w:numId w:val="6"/>
      </w:numPr>
      <w:spacing w:before="240" w:after="0"/>
      <w:outlineLvl w:val="0"/>
    </w:pPr>
    <w:rPr>
      <w:rFonts w:eastAsiaTheme="majorEastAsia" w:cstheme="majorBidi"/>
      <w:b/>
      <w:color w:val="0098FF" w:themeColor="accent2"/>
      <w:sz w:val="32"/>
      <w:szCs w:val="32"/>
    </w:rPr>
  </w:style>
  <w:style w:type="paragraph" w:styleId="Heading2">
    <w:name w:val="heading 2"/>
    <w:basedOn w:val="Heading1"/>
    <w:next w:val="Normal"/>
    <w:link w:val="Heading2Char"/>
    <w:uiPriority w:val="9"/>
    <w:unhideWhenUsed/>
    <w:qFormat/>
    <w:rsid w:val="00C36DBA"/>
    <w:pPr>
      <w:numPr>
        <w:ilvl w:val="1"/>
      </w:numPr>
      <w:spacing w:before="40"/>
      <w:outlineLvl w:val="1"/>
    </w:pPr>
    <w:rPr>
      <w:color w:val="005F83" w:themeColor="background2"/>
      <w:sz w:val="28"/>
      <w:szCs w:val="26"/>
    </w:rPr>
  </w:style>
  <w:style w:type="paragraph" w:styleId="Heading3">
    <w:name w:val="heading 3"/>
    <w:basedOn w:val="Normal"/>
    <w:next w:val="Normal"/>
    <w:link w:val="Heading3Char"/>
    <w:uiPriority w:val="9"/>
    <w:unhideWhenUsed/>
    <w:rsid w:val="00AD001A"/>
    <w:pPr>
      <w:keepNext/>
      <w:keepLines/>
      <w:numPr>
        <w:ilvl w:val="2"/>
        <w:numId w:val="6"/>
      </w:numPr>
      <w:spacing w:before="40" w:after="0"/>
      <w:outlineLvl w:val="2"/>
    </w:pPr>
    <w:rPr>
      <w:rFonts w:eastAsiaTheme="majorEastAsia" w:cstheme="majorBidi"/>
      <w:b/>
      <w:color w:val="0098FF" w:themeColor="accent2"/>
      <w:sz w:val="32"/>
      <w:szCs w:val="24"/>
    </w:rPr>
  </w:style>
  <w:style w:type="paragraph" w:styleId="Heading4">
    <w:name w:val="heading 4"/>
    <w:basedOn w:val="Normal"/>
    <w:next w:val="Normal"/>
    <w:link w:val="Heading4Char"/>
    <w:uiPriority w:val="9"/>
    <w:unhideWhenUsed/>
    <w:rsid w:val="00AD001A"/>
    <w:pPr>
      <w:keepNext/>
      <w:keepLines/>
      <w:numPr>
        <w:ilvl w:val="3"/>
        <w:numId w:val="6"/>
      </w:numPr>
      <w:spacing w:before="40" w:after="0"/>
      <w:outlineLvl w:val="3"/>
    </w:pPr>
    <w:rPr>
      <w:rFonts w:eastAsiaTheme="majorEastAsia" w:cstheme="majorBidi"/>
      <w:b/>
      <w:iCs/>
      <w:color w:val="005F83" w:themeColor="background2"/>
      <w:sz w:val="28"/>
    </w:rPr>
  </w:style>
  <w:style w:type="paragraph" w:styleId="Heading5">
    <w:name w:val="heading 5"/>
    <w:basedOn w:val="Normal"/>
    <w:next w:val="Normal"/>
    <w:link w:val="Heading5Char"/>
    <w:uiPriority w:val="9"/>
    <w:unhideWhenUsed/>
    <w:rsid w:val="00493FCA"/>
    <w:pPr>
      <w:keepNext/>
      <w:keepLines/>
      <w:numPr>
        <w:ilvl w:val="4"/>
        <w:numId w:val="6"/>
      </w:numPr>
      <w:spacing w:before="40" w:after="0"/>
      <w:outlineLvl w:val="4"/>
    </w:pPr>
    <w:rPr>
      <w:rFonts w:eastAsiaTheme="majorEastAsia" w:cstheme="majorBidi"/>
      <w:b/>
      <w:color w:val="005F83" w:themeColor="background2"/>
      <w:sz w:val="24"/>
    </w:rPr>
  </w:style>
  <w:style w:type="paragraph" w:styleId="Heading6">
    <w:name w:val="heading 6"/>
    <w:basedOn w:val="Normal"/>
    <w:next w:val="Normal"/>
    <w:link w:val="Heading6Char"/>
    <w:uiPriority w:val="9"/>
    <w:semiHidden/>
    <w:unhideWhenUsed/>
    <w:rsid w:val="00C81234"/>
    <w:pPr>
      <w:keepNext/>
      <w:keepLines/>
      <w:numPr>
        <w:ilvl w:val="5"/>
        <w:numId w:val="6"/>
      </w:numPr>
      <w:spacing w:before="40" w:after="0"/>
      <w:outlineLvl w:val="5"/>
    </w:pPr>
    <w:rPr>
      <w:rFonts w:asciiTheme="majorHAnsi" w:hAnsiTheme="majorHAnsi" w:eastAsiaTheme="majorEastAsia" w:cstheme="majorBidi"/>
      <w:color w:val="246174" w:themeColor="accent1" w:themeShade="7F"/>
    </w:rPr>
  </w:style>
  <w:style w:type="paragraph" w:styleId="Heading7">
    <w:name w:val="heading 7"/>
    <w:basedOn w:val="Normal"/>
    <w:next w:val="Normal"/>
    <w:link w:val="Heading7Char"/>
    <w:uiPriority w:val="9"/>
    <w:semiHidden/>
    <w:unhideWhenUsed/>
    <w:qFormat/>
    <w:rsid w:val="00C81234"/>
    <w:pPr>
      <w:keepNext/>
      <w:keepLines/>
      <w:numPr>
        <w:ilvl w:val="6"/>
        <w:numId w:val="6"/>
      </w:numPr>
      <w:spacing w:before="40" w:after="0"/>
      <w:outlineLvl w:val="6"/>
    </w:pPr>
    <w:rPr>
      <w:rFonts w:asciiTheme="majorHAnsi" w:hAnsiTheme="majorHAnsi" w:eastAsiaTheme="majorEastAsia" w:cstheme="majorBidi"/>
      <w:i/>
      <w:iCs/>
      <w:color w:val="246174" w:themeColor="accent1" w:themeShade="7F"/>
    </w:rPr>
  </w:style>
  <w:style w:type="paragraph" w:styleId="Heading8">
    <w:name w:val="heading 8"/>
    <w:basedOn w:val="Normal"/>
    <w:next w:val="Normal"/>
    <w:link w:val="Heading8Char"/>
    <w:uiPriority w:val="9"/>
    <w:semiHidden/>
    <w:unhideWhenUsed/>
    <w:qFormat/>
    <w:rsid w:val="00C81234"/>
    <w:pPr>
      <w:keepNext/>
      <w:keepLines/>
      <w:numPr>
        <w:ilvl w:val="7"/>
        <w:numId w:val="6"/>
      </w:numPr>
      <w:spacing w:before="40" w:after="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81234"/>
    <w:pPr>
      <w:keepNext/>
      <w:keepLines/>
      <w:numPr>
        <w:ilvl w:val="8"/>
        <w:numId w:val="6"/>
      </w:numPr>
      <w:spacing w:before="40" w:after="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30542"/>
    <w:pPr>
      <w:tabs>
        <w:tab w:val="center" w:pos="4513"/>
        <w:tab w:val="right" w:pos="9026"/>
      </w:tabs>
      <w:spacing w:after="0" w:line="240" w:lineRule="auto"/>
    </w:pPr>
  </w:style>
  <w:style w:type="character" w:styleId="HeaderChar" w:customStyle="1">
    <w:name w:val="Header Char"/>
    <w:basedOn w:val="DefaultParagraphFont"/>
    <w:link w:val="Header"/>
    <w:uiPriority w:val="99"/>
    <w:rsid w:val="00030542"/>
  </w:style>
  <w:style w:type="paragraph" w:styleId="Footer">
    <w:name w:val="footer"/>
    <w:basedOn w:val="Normal"/>
    <w:link w:val="FooterChar"/>
    <w:uiPriority w:val="99"/>
    <w:unhideWhenUsed/>
    <w:rsid w:val="00030542"/>
    <w:pPr>
      <w:tabs>
        <w:tab w:val="center" w:pos="4513"/>
        <w:tab w:val="right" w:pos="9026"/>
      </w:tabs>
      <w:spacing w:after="0" w:line="240" w:lineRule="auto"/>
    </w:pPr>
  </w:style>
  <w:style w:type="character" w:styleId="FooterChar" w:customStyle="1">
    <w:name w:val="Footer Char"/>
    <w:basedOn w:val="DefaultParagraphFont"/>
    <w:link w:val="Footer"/>
    <w:uiPriority w:val="99"/>
    <w:rsid w:val="00030542"/>
  </w:style>
  <w:style w:type="paragraph" w:styleId="NoSpacing">
    <w:name w:val="No Spacing"/>
    <w:uiPriority w:val="1"/>
    <w:qFormat/>
    <w:rsid w:val="00030542"/>
    <w:pPr>
      <w:spacing w:after="0" w:line="240" w:lineRule="auto"/>
    </w:pPr>
  </w:style>
  <w:style w:type="paragraph" w:styleId="ListParagraph">
    <w:name w:val="List Paragraph"/>
    <w:basedOn w:val="Normal"/>
    <w:uiPriority w:val="34"/>
    <w:qFormat/>
    <w:rsid w:val="00FB0E0D"/>
    <w:pPr>
      <w:ind w:left="425" w:hanging="244"/>
      <w:contextualSpacing/>
    </w:pPr>
  </w:style>
  <w:style w:type="paragraph" w:styleId="Title">
    <w:name w:val="Title"/>
    <w:basedOn w:val="Normal"/>
    <w:next w:val="Normal"/>
    <w:link w:val="TitleChar"/>
    <w:uiPriority w:val="10"/>
    <w:qFormat/>
    <w:rsid w:val="00C36DBA"/>
    <w:pPr>
      <w:spacing w:after="120"/>
    </w:pPr>
    <w:rPr>
      <w:b/>
      <w:bCs/>
      <w:color w:val="003863" w:themeColor="text2"/>
      <w:sz w:val="44"/>
      <w:szCs w:val="40"/>
    </w:rPr>
  </w:style>
  <w:style w:type="character" w:styleId="TitleChar" w:customStyle="1">
    <w:name w:val="Title Char"/>
    <w:basedOn w:val="DefaultParagraphFont"/>
    <w:link w:val="Title"/>
    <w:uiPriority w:val="10"/>
    <w:rsid w:val="00C36DBA"/>
    <w:rPr>
      <w:rFonts w:ascii="Arial" w:hAnsi="Arial"/>
      <w:b/>
      <w:bCs/>
      <w:color w:val="003863" w:themeColor="text2"/>
      <w:sz w:val="44"/>
      <w:szCs w:val="40"/>
    </w:rPr>
  </w:style>
  <w:style w:type="character" w:styleId="Heading1Char" w:customStyle="1">
    <w:name w:val="Heading 1 Char"/>
    <w:basedOn w:val="DefaultParagraphFont"/>
    <w:link w:val="Heading1"/>
    <w:uiPriority w:val="9"/>
    <w:rsid w:val="00C36DBA"/>
    <w:rPr>
      <w:rFonts w:ascii="Arial" w:hAnsi="Arial" w:eastAsiaTheme="majorEastAsia" w:cstheme="majorBidi"/>
      <w:b/>
      <w:color w:val="0098FF" w:themeColor="accent2"/>
      <w:sz w:val="32"/>
      <w:szCs w:val="32"/>
    </w:rPr>
  </w:style>
  <w:style w:type="character" w:styleId="Heading2Char" w:customStyle="1">
    <w:name w:val="Heading 2 Char"/>
    <w:basedOn w:val="DefaultParagraphFont"/>
    <w:link w:val="Heading2"/>
    <w:uiPriority w:val="9"/>
    <w:rsid w:val="00C36DBA"/>
    <w:rPr>
      <w:rFonts w:ascii="Arial" w:hAnsi="Arial" w:eastAsiaTheme="majorEastAsia" w:cstheme="majorBidi"/>
      <w:b/>
      <w:color w:val="005F83" w:themeColor="background2"/>
      <w:sz w:val="28"/>
      <w:szCs w:val="26"/>
    </w:rPr>
  </w:style>
  <w:style w:type="paragraph" w:styleId="Caption">
    <w:name w:val="caption"/>
    <w:basedOn w:val="Normal"/>
    <w:next w:val="Normal"/>
    <w:uiPriority w:val="35"/>
    <w:unhideWhenUsed/>
    <w:qFormat/>
    <w:rsid w:val="005B2830"/>
    <w:pPr>
      <w:spacing w:before="240" w:after="200" w:line="240" w:lineRule="auto"/>
    </w:pPr>
    <w:rPr>
      <w:iCs/>
      <w:sz w:val="18"/>
      <w:szCs w:val="18"/>
    </w:rPr>
  </w:style>
  <w:style w:type="character" w:styleId="Heading3Char" w:customStyle="1">
    <w:name w:val="Heading 3 Char"/>
    <w:basedOn w:val="DefaultParagraphFont"/>
    <w:link w:val="Heading3"/>
    <w:uiPriority w:val="9"/>
    <w:rsid w:val="00AD001A"/>
    <w:rPr>
      <w:rFonts w:eastAsiaTheme="majorEastAsia" w:cstheme="majorBidi"/>
      <w:b/>
      <w:color w:val="0098FF" w:themeColor="accent2"/>
      <w:sz w:val="32"/>
      <w:szCs w:val="24"/>
    </w:rPr>
  </w:style>
  <w:style w:type="character" w:styleId="Hyperlink">
    <w:name w:val="Hyperlink"/>
    <w:basedOn w:val="DefaultParagraphFont"/>
    <w:uiPriority w:val="99"/>
    <w:unhideWhenUsed/>
    <w:rsid w:val="00263DBB"/>
    <w:rPr>
      <w:color w:val="000000" w:themeColor="hyperlink"/>
      <w:u w:val="single"/>
    </w:rPr>
  </w:style>
  <w:style w:type="character" w:styleId="UnresolvedMention">
    <w:name w:val="Unresolved Mention"/>
    <w:basedOn w:val="DefaultParagraphFont"/>
    <w:uiPriority w:val="99"/>
    <w:semiHidden/>
    <w:unhideWhenUsed/>
    <w:rsid w:val="00263DBB"/>
    <w:rPr>
      <w:color w:val="605E5C"/>
      <w:shd w:val="clear" w:color="auto" w:fill="E1DFDD"/>
    </w:rPr>
  </w:style>
  <w:style w:type="paragraph" w:styleId="Subtitle">
    <w:name w:val="Subtitle"/>
    <w:basedOn w:val="Title"/>
    <w:next w:val="Normal"/>
    <w:link w:val="SubtitleChar"/>
    <w:uiPriority w:val="11"/>
    <w:qFormat/>
    <w:rsid w:val="00C36DBA"/>
    <w:pPr>
      <w:numPr>
        <w:ilvl w:val="1"/>
      </w:numPr>
    </w:pPr>
    <w:rPr>
      <w:rFonts w:eastAsiaTheme="minorEastAsia"/>
      <w:color w:val="0098FF" w:themeColor="accent2"/>
      <w:sz w:val="36"/>
    </w:rPr>
  </w:style>
  <w:style w:type="character" w:styleId="SubtitleChar" w:customStyle="1">
    <w:name w:val="Subtitle Char"/>
    <w:basedOn w:val="DefaultParagraphFont"/>
    <w:link w:val="Subtitle"/>
    <w:uiPriority w:val="11"/>
    <w:rsid w:val="00C36DBA"/>
    <w:rPr>
      <w:rFonts w:ascii="Arial" w:hAnsi="Arial" w:eastAsiaTheme="minorEastAsia"/>
      <w:b/>
      <w:bCs/>
      <w:color w:val="0098FF" w:themeColor="accent2"/>
      <w:sz w:val="36"/>
      <w:szCs w:val="40"/>
    </w:rPr>
  </w:style>
  <w:style w:type="character" w:styleId="Heading4Char" w:customStyle="1">
    <w:name w:val="Heading 4 Char"/>
    <w:basedOn w:val="DefaultParagraphFont"/>
    <w:link w:val="Heading4"/>
    <w:uiPriority w:val="9"/>
    <w:rsid w:val="00AD001A"/>
    <w:rPr>
      <w:rFonts w:ascii="Arial" w:hAnsi="Arial" w:eastAsiaTheme="majorEastAsia" w:cstheme="majorBidi"/>
      <w:b/>
      <w:iCs/>
      <w:color w:val="005F83" w:themeColor="background2"/>
      <w:sz w:val="28"/>
    </w:rPr>
  </w:style>
  <w:style w:type="character" w:styleId="Heading5Char" w:customStyle="1">
    <w:name w:val="Heading 5 Char"/>
    <w:basedOn w:val="DefaultParagraphFont"/>
    <w:link w:val="Heading5"/>
    <w:uiPriority w:val="9"/>
    <w:rsid w:val="00493FCA"/>
    <w:rPr>
      <w:rFonts w:ascii="Arial" w:hAnsi="Arial" w:eastAsiaTheme="majorEastAsia" w:cstheme="majorBidi"/>
      <w:b/>
      <w:color w:val="005F83" w:themeColor="background2"/>
      <w:sz w:val="24"/>
    </w:rPr>
  </w:style>
  <w:style w:type="table" w:styleId="TableGrid">
    <w:name w:val="Table Grid"/>
    <w:basedOn w:val="TableNormal"/>
    <w:uiPriority w:val="39"/>
    <w:rsid w:val="00E5554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4-Accent2">
    <w:name w:val="Grid Table 4 Accent 2"/>
    <w:basedOn w:val="TableNormal"/>
    <w:uiPriority w:val="49"/>
    <w:rsid w:val="00AD001A"/>
    <w:pPr>
      <w:spacing w:after="0" w:line="240" w:lineRule="auto"/>
    </w:pPr>
    <w:tblPr>
      <w:tblStyleRowBandSize w:val="1"/>
      <w:tblStyleColBandSize w:val="1"/>
      <w:tblBorders>
        <w:top w:val="single" w:color="66C1FF" w:themeColor="accent2" w:themeTint="99" w:sz="4" w:space="0"/>
        <w:left w:val="single" w:color="66C1FF" w:themeColor="accent2" w:themeTint="99" w:sz="4" w:space="0"/>
        <w:bottom w:val="single" w:color="66C1FF" w:themeColor="accent2" w:themeTint="99" w:sz="4" w:space="0"/>
        <w:right w:val="single" w:color="66C1FF" w:themeColor="accent2" w:themeTint="99" w:sz="4" w:space="0"/>
        <w:insideH w:val="single" w:color="66C1FF" w:themeColor="accent2" w:themeTint="99" w:sz="4" w:space="0"/>
        <w:insideV w:val="single" w:color="66C1FF" w:themeColor="accent2" w:themeTint="99" w:sz="4" w:space="0"/>
      </w:tblBorders>
    </w:tblPr>
    <w:tblStylePr w:type="firstRow">
      <w:rPr>
        <w:b/>
        <w:bCs/>
        <w:color w:val="FFFFFF" w:themeColor="background1"/>
      </w:rPr>
      <w:tblPr/>
      <w:tcPr>
        <w:tcBorders>
          <w:top w:val="single" w:color="0098FF" w:themeColor="accent2" w:sz="4" w:space="0"/>
          <w:left w:val="single" w:color="0098FF" w:themeColor="accent2" w:sz="4" w:space="0"/>
          <w:bottom w:val="single" w:color="0098FF" w:themeColor="accent2" w:sz="4" w:space="0"/>
          <w:right w:val="single" w:color="0098FF" w:themeColor="accent2" w:sz="4" w:space="0"/>
          <w:insideH w:val="nil"/>
          <w:insideV w:val="nil"/>
        </w:tcBorders>
        <w:shd w:val="clear" w:color="auto" w:fill="0098FF" w:themeFill="accent2"/>
      </w:tcPr>
    </w:tblStylePr>
    <w:tblStylePr w:type="lastRow">
      <w:rPr>
        <w:b/>
        <w:bCs/>
      </w:rPr>
      <w:tblPr/>
      <w:tcPr>
        <w:tcBorders>
          <w:top w:val="double" w:color="0098FF" w:themeColor="accent2" w:sz="4" w:space="0"/>
        </w:tcBorders>
      </w:tcPr>
    </w:tblStylePr>
    <w:tblStylePr w:type="firstCol">
      <w:rPr>
        <w:b/>
        <w:bCs/>
      </w:rPr>
    </w:tblStylePr>
    <w:tblStylePr w:type="lastCol">
      <w:rPr>
        <w:b/>
        <w:bCs/>
      </w:rPr>
    </w:tblStylePr>
    <w:tblStylePr w:type="band1Vert">
      <w:tblPr/>
      <w:tcPr>
        <w:shd w:val="clear" w:color="auto" w:fill="CCEAFF" w:themeFill="accent2" w:themeFillTint="33"/>
      </w:tcPr>
    </w:tblStylePr>
    <w:tblStylePr w:type="band1Horz">
      <w:tblPr/>
      <w:tcPr>
        <w:shd w:val="clear" w:color="auto" w:fill="CCEAFF" w:themeFill="accent2" w:themeFillTint="33"/>
      </w:tcPr>
    </w:tblStylePr>
  </w:style>
  <w:style w:type="character" w:styleId="Emphasis">
    <w:name w:val="Emphasis"/>
    <w:basedOn w:val="DefaultParagraphFont"/>
    <w:uiPriority w:val="20"/>
    <w:qFormat/>
    <w:rsid w:val="00E46DA7"/>
    <w:rPr>
      <w:i/>
      <w:iCs/>
    </w:rPr>
  </w:style>
  <w:style w:type="paragraph" w:styleId="Revision">
    <w:name w:val="Revision"/>
    <w:hidden/>
    <w:uiPriority w:val="99"/>
    <w:semiHidden/>
    <w:rsid w:val="00DD0EE4"/>
    <w:pPr>
      <w:spacing w:after="0" w:line="240" w:lineRule="auto"/>
    </w:pPr>
    <w:rPr>
      <w:rFonts w:ascii="Arial" w:hAnsi="Arial"/>
    </w:rPr>
  </w:style>
  <w:style w:type="character" w:styleId="FollowedHyperlink">
    <w:name w:val="FollowedHyperlink"/>
    <w:basedOn w:val="DefaultParagraphFont"/>
    <w:uiPriority w:val="99"/>
    <w:semiHidden/>
    <w:unhideWhenUsed/>
    <w:rsid w:val="00753F96"/>
    <w:rPr>
      <w:color w:val="954F72" w:themeColor="followedHyperlink"/>
      <w:u w:val="single"/>
    </w:rPr>
  </w:style>
  <w:style w:type="character" w:styleId="CommentReference">
    <w:name w:val="annotation reference"/>
    <w:basedOn w:val="DefaultParagraphFont"/>
    <w:uiPriority w:val="99"/>
    <w:semiHidden/>
    <w:unhideWhenUsed/>
    <w:rsid w:val="00363658"/>
    <w:rPr>
      <w:sz w:val="16"/>
      <w:szCs w:val="16"/>
    </w:rPr>
  </w:style>
  <w:style w:type="paragraph" w:styleId="CommentText">
    <w:name w:val="annotation text"/>
    <w:basedOn w:val="Normal"/>
    <w:link w:val="CommentTextChar"/>
    <w:uiPriority w:val="99"/>
    <w:unhideWhenUsed/>
    <w:rsid w:val="00363658"/>
    <w:pPr>
      <w:spacing w:line="240" w:lineRule="auto"/>
    </w:pPr>
    <w:rPr>
      <w:sz w:val="20"/>
      <w:szCs w:val="20"/>
    </w:rPr>
  </w:style>
  <w:style w:type="character" w:styleId="CommentTextChar" w:customStyle="1">
    <w:name w:val="Comment Text Char"/>
    <w:basedOn w:val="DefaultParagraphFont"/>
    <w:link w:val="CommentText"/>
    <w:uiPriority w:val="99"/>
    <w:rsid w:val="0036365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63658"/>
    <w:rPr>
      <w:b/>
      <w:bCs/>
    </w:rPr>
  </w:style>
  <w:style w:type="character" w:styleId="CommentSubjectChar" w:customStyle="1">
    <w:name w:val="Comment Subject Char"/>
    <w:basedOn w:val="CommentTextChar"/>
    <w:link w:val="CommentSubject"/>
    <w:uiPriority w:val="99"/>
    <w:semiHidden/>
    <w:rsid w:val="00363658"/>
    <w:rPr>
      <w:rFonts w:ascii="Arial" w:hAnsi="Arial"/>
      <w:b/>
      <w:bCs/>
      <w:sz w:val="20"/>
      <w:szCs w:val="20"/>
    </w:rPr>
  </w:style>
  <w:style w:type="character" w:styleId="Heading6Char" w:customStyle="1">
    <w:name w:val="Heading 6 Char"/>
    <w:basedOn w:val="DefaultParagraphFont"/>
    <w:link w:val="Heading6"/>
    <w:uiPriority w:val="9"/>
    <w:semiHidden/>
    <w:rsid w:val="00C81234"/>
    <w:rPr>
      <w:rFonts w:asciiTheme="majorHAnsi" w:hAnsiTheme="majorHAnsi" w:eastAsiaTheme="majorEastAsia" w:cstheme="majorBidi"/>
      <w:color w:val="246174" w:themeColor="accent1" w:themeShade="7F"/>
    </w:rPr>
  </w:style>
  <w:style w:type="character" w:styleId="Heading7Char" w:customStyle="1">
    <w:name w:val="Heading 7 Char"/>
    <w:basedOn w:val="DefaultParagraphFont"/>
    <w:link w:val="Heading7"/>
    <w:uiPriority w:val="9"/>
    <w:semiHidden/>
    <w:rsid w:val="00C81234"/>
    <w:rPr>
      <w:rFonts w:asciiTheme="majorHAnsi" w:hAnsiTheme="majorHAnsi" w:eastAsiaTheme="majorEastAsia" w:cstheme="majorBidi"/>
      <w:i/>
      <w:iCs/>
      <w:color w:val="246174" w:themeColor="accent1" w:themeShade="7F"/>
    </w:rPr>
  </w:style>
  <w:style w:type="character" w:styleId="Heading8Char" w:customStyle="1">
    <w:name w:val="Heading 8 Char"/>
    <w:basedOn w:val="DefaultParagraphFont"/>
    <w:link w:val="Heading8"/>
    <w:uiPriority w:val="9"/>
    <w:semiHidden/>
    <w:rsid w:val="00C81234"/>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semiHidden/>
    <w:rsid w:val="00C81234"/>
    <w:rPr>
      <w:rFonts w:asciiTheme="majorHAnsi" w:hAnsiTheme="majorHAnsi" w:eastAsiaTheme="majorEastAsia" w:cstheme="majorBidi"/>
      <w:i/>
      <w:iCs/>
      <w:color w:val="272727" w:themeColor="text1" w:themeTint="D8"/>
      <w:sz w:val="21"/>
      <w:szCs w:val="21"/>
    </w:rPr>
  </w:style>
  <w:style w:type="character" w:styleId="normaltextrun" w:customStyle="1">
    <w:name w:val="normaltextrun"/>
    <w:basedOn w:val="DefaultParagraphFont"/>
    <w:rsid w:val="00052C9E"/>
  </w:style>
  <w:style w:type="character" w:styleId="eop" w:customStyle="1">
    <w:name w:val="eop"/>
    <w:basedOn w:val="DefaultParagraphFont"/>
    <w:rsid w:val="00052C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977219">
      <w:bodyDiv w:val="1"/>
      <w:marLeft w:val="0"/>
      <w:marRight w:val="0"/>
      <w:marTop w:val="0"/>
      <w:marBottom w:val="0"/>
      <w:divBdr>
        <w:top w:val="none" w:sz="0" w:space="0" w:color="auto"/>
        <w:left w:val="none" w:sz="0" w:space="0" w:color="auto"/>
        <w:bottom w:val="none" w:sz="0" w:space="0" w:color="auto"/>
        <w:right w:val="none" w:sz="0" w:space="0" w:color="auto"/>
      </w:divBdr>
    </w:div>
    <w:div w:id="114325307">
      <w:bodyDiv w:val="1"/>
      <w:marLeft w:val="0"/>
      <w:marRight w:val="0"/>
      <w:marTop w:val="0"/>
      <w:marBottom w:val="0"/>
      <w:divBdr>
        <w:top w:val="none" w:sz="0" w:space="0" w:color="auto"/>
        <w:left w:val="none" w:sz="0" w:space="0" w:color="auto"/>
        <w:bottom w:val="none" w:sz="0" w:space="0" w:color="auto"/>
        <w:right w:val="none" w:sz="0" w:space="0" w:color="auto"/>
      </w:divBdr>
    </w:div>
    <w:div w:id="349260599">
      <w:bodyDiv w:val="1"/>
      <w:marLeft w:val="0"/>
      <w:marRight w:val="0"/>
      <w:marTop w:val="0"/>
      <w:marBottom w:val="0"/>
      <w:divBdr>
        <w:top w:val="none" w:sz="0" w:space="0" w:color="auto"/>
        <w:left w:val="none" w:sz="0" w:space="0" w:color="auto"/>
        <w:bottom w:val="none" w:sz="0" w:space="0" w:color="auto"/>
        <w:right w:val="none" w:sz="0" w:space="0" w:color="auto"/>
      </w:divBdr>
    </w:div>
    <w:div w:id="399716506">
      <w:bodyDiv w:val="1"/>
      <w:marLeft w:val="0"/>
      <w:marRight w:val="0"/>
      <w:marTop w:val="0"/>
      <w:marBottom w:val="0"/>
      <w:divBdr>
        <w:top w:val="none" w:sz="0" w:space="0" w:color="auto"/>
        <w:left w:val="none" w:sz="0" w:space="0" w:color="auto"/>
        <w:bottom w:val="none" w:sz="0" w:space="0" w:color="auto"/>
        <w:right w:val="none" w:sz="0" w:space="0" w:color="auto"/>
      </w:divBdr>
    </w:div>
    <w:div w:id="584193424">
      <w:bodyDiv w:val="1"/>
      <w:marLeft w:val="0"/>
      <w:marRight w:val="0"/>
      <w:marTop w:val="0"/>
      <w:marBottom w:val="0"/>
      <w:divBdr>
        <w:top w:val="none" w:sz="0" w:space="0" w:color="auto"/>
        <w:left w:val="none" w:sz="0" w:space="0" w:color="auto"/>
        <w:bottom w:val="none" w:sz="0" w:space="0" w:color="auto"/>
        <w:right w:val="none" w:sz="0" w:space="0" w:color="auto"/>
      </w:divBdr>
    </w:div>
    <w:div w:id="830948060">
      <w:bodyDiv w:val="1"/>
      <w:marLeft w:val="0"/>
      <w:marRight w:val="0"/>
      <w:marTop w:val="0"/>
      <w:marBottom w:val="0"/>
      <w:divBdr>
        <w:top w:val="none" w:sz="0" w:space="0" w:color="auto"/>
        <w:left w:val="none" w:sz="0" w:space="0" w:color="auto"/>
        <w:bottom w:val="none" w:sz="0" w:space="0" w:color="auto"/>
        <w:right w:val="none" w:sz="0" w:space="0" w:color="auto"/>
      </w:divBdr>
    </w:div>
    <w:div w:id="1058239607">
      <w:bodyDiv w:val="1"/>
      <w:marLeft w:val="0"/>
      <w:marRight w:val="0"/>
      <w:marTop w:val="0"/>
      <w:marBottom w:val="0"/>
      <w:divBdr>
        <w:top w:val="none" w:sz="0" w:space="0" w:color="auto"/>
        <w:left w:val="none" w:sz="0" w:space="0" w:color="auto"/>
        <w:bottom w:val="none" w:sz="0" w:space="0" w:color="auto"/>
        <w:right w:val="none" w:sz="0" w:space="0" w:color="auto"/>
      </w:divBdr>
    </w:div>
    <w:div w:id="1092777939">
      <w:bodyDiv w:val="1"/>
      <w:marLeft w:val="0"/>
      <w:marRight w:val="0"/>
      <w:marTop w:val="0"/>
      <w:marBottom w:val="0"/>
      <w:divBdr>
        <w:top w:val="none" w:sz="0" w:space="0" w:color="auto"/>
        <w:left w:val="none" w:sz="0" w:space="0" w:color="auto"/>
        <w:bottom w:val="none" w:sz="0" w:space="0" w:color="auto"/>
        <w:right w:val="none" w:sz="0" w:space="0" w:color="auto"/>
      </w:divBdr>
    </w:div>
    <w:div w:id="1268081622">
      <w:bodyDiv w:val="1"/>
      <w:marLeft w:val="0"/>
      <w:marRight w:val="0"/>
      <w:marTop w:val="0"/>
      <w:marBottom w:val="0"/>
      <w:divBdr>
        <w:top w:val="none" w:sz="0" w:space="0" w:color="auto"/>
        <w:left w:val="none" w:sz="0" w:space="0" w:color="auto"/>
        <w:bottom w:val="none" w:sz="0" w:space="0" w:color="auto"/>
        <w:right w:val="none" w:sz="0" w:space="0" w:color="auto"/>
      </w:divBdr>
    </w:div>
    <w:div w:id="1387724998">
      <w:bodyDiv w:val="1"/>
      <w:marLeft w:val="0"/>
      <w:marRight w:val="0"/>
      <w:marTop w:val="0"/>
      <w:marBottom w:val="0"/>
      <w:divBdr>
        <w:top w:val="none" w:sz="0" w:space="0" w:color="auto"/>
        <w:left w:val="none" w:sz="0" w:space="0" w:color="auto"/>
        <w:bottom w:val="none" w:sz="0" w:space="0" w:color="auto"/>
        <w:right w:val="none" w:sz="0" w:space="0" w:color="auto"/>
      </w:divBdr>
    </w:div>
    <w:div w:id="1441684982">
      <w:bodyDiv w:val="1"/>
      <w:marLeft w:val="0"/>
      <w:marRight w:val="0"/>
      <w:marTop w:val="0"/>
      <w:marBottom w:val="0"/>
      <w:divBdr>
        <w:top w:val="none" w:sz="0" w:space="0" w:color="auto"/>
        <w:left w:val="none" w:sz="0" w:space="0" w:color="auto"/>
        <w:bottom w:val="none" w:sz="0" w:space="0" w:color="auto"/>
        <w:right w:val="none" w:sz="0" w:space="0" w:color="auto"/>
      </w:divBdr>
    </w:div>
    <w:div w:id="1504706931">
      <w:bodyDiv w:val="1"/>
      <w:marLeft w:val="0"/>
      <w:marRight w:val="0"/>
      <w:marTop w:val="0"/>
      <w:marBottom w:val="0"/>
      <w:divBdr>
        <w:top w:val="none" w:sz="0" w:space="0" w:color="auto"/>
        <w:left w:val="none" w:sz="0" w:space="0" w:color="auto"/>
        <w:bottom w:val="none" w:sz="0" w:space="0" w:color="auto"/>
        <w:right w:val="none" w:sz="0" w:space="0" w:color="auto"/>
      </w:divBdr>
    </w:div>
    <w:div w:id="1513959827">
      <w:bodyDiv w:val="1"/>
      <w:marLeft w:val="0"/>
      <w:marRight w:val="0"/>
      <w:marTop w:val="0"/>
      <w:marBottom w:val="0"/>
      <w:divBdr>
        <w:top w:val="none" w:sz="0" w:space="0" w:color="auto"/>
        <w:left w:val="none" w:sz="0" w:space="0" w:color="auto"/>
        <w:bottom w:val="none" w:sz="0" w:space="0" w:color="auto"/>
        <w:right w:val="none" w:sz="0" w:space="0" w:color="auto"/>
      </w:divBdr>
    </w:div>
    <w:div w:id="1584295707">
      <w:bodyDiv w:val="1"/>
      <w:marLeft w:val="0"/>
      <w:marRight w:val="0"/>
      <w:marTop w:val="0"/>
      <w:marBottom w:val="0"/>
      <w:divBdr>
        <w:top w:val="none" w:sz="0" w:space="0" w:color="auto"/>
        <w:left w:val="none" w:sz="0" w:space="0" w:color="auto"/>
        <w:bottom w:val="none" w:sz="0" w:space="0" w:color="auto"/>
        <w:right w:val="none" w:sz="0" w:space="0" w:color="auto"/>
      </w:divBdr>
    </w:div>
    <w:div w:id="1719740120">
      <w:bodyDiv w:val="1"/>
      <w:marLeft w:val="0"/>
      <w:marRight w:val="0"/>
      <w:marTop w:val="0"/>
      <w:marBottom w:val="0"/>
      <w:divBdr>
        <w:top w:val="none" w:sz="0" w:space="0" w:color="auto"/>
        <w:left w:val="none" w:sz="0" w:space="0" w:color="auto"/>
        <w:bottom w:val="none" w:sz="0" w:space="0" w:color="auto"/>
        <w:right w:val="none" w:sz="0" w:space="0" w:color="auto"/>
      </w:divBdr>
    </w:div>
    <w:div w:id="1751661401">
      <w:bodyDiv w:val="1"/>
      <w:marLeft w:val="0"/>
      <w:marRight w:val="0"/>
      <w:marTop w:val="0"/>
      <w:marBottom w:val="0"/>
      <w:divBdr>
        <w:top w:val="none" w:sz="0" w:space="0" w:color="auto"/>
        <w:left w:val="none" w:sz="0" w:space="0" w:color="auto"/>
        <w:bottom w:val="none" w:sz="0" w:space="0" w:color="auto"/>
        <w:right w:val="none" w:sz="0" w:space="0" w:color="auto"/>
      </w:divBdr>
    </w:div>
    <w:div w:id="210668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hyperlink" Target="https://www.nathers.gov.au/thermal-bridging" TargetMode="External" Id="rId18" /><Relationship Type="http://schemas.openxmlformats.org/officeDocument/2006/relationships/hyperlink" Target="https://www.abcb.gov.au/sites/default/files/resources/2022/Handbook-condensation-in-buildings-2019.pdf" TargetMode="External" Id="rId26" /><Relationship Type="http://schemas.openxmlformats.org/officeDocument/2006/relationships/customXml" Target="../customXml/item3.xml" Id="rId3" /><Relationship Type="http://schemas.openxmlformats.org/officeDocument/2006/relationships/hyperlink" Target="https://www.yourhome.gov.au/buy-build-renovate/affordability" TargetMode="External" Id="rId21"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hyperlink" Target="https://abcb.gov.au/sites/default/files/resources/2023/NCC-2022-Housing-energy-efficiency-handbook-fa.pdf" TargetMode="External" Id="rId17" /><Relationship Type="http://schemas.openxmlformats.org/officeDocument/2006/relationships/hyperlink" Target="https://www.abcb.gov.au/sites/default/files/resources/2022/Handbook-condensation-in-buildings-2019.pdf" TargetMode="External" Id="rId25" /><Relationship Type="http://schemas.openxmlformats.org/officeDocument/2006/relationships/customXml" Target="../customXml/item2.xml" Id="rId2" /><Relationship Type="http://schemas.openxmlformats.org/officeDocument/2006/relationships/hyperlink" Target="https://www.nathers.gov.au/accredited-software" TargetMode="External" Id="rId16" /><Relationship Type="http://schemas.openxmlformats.org/officeDocument/2006/relationships/hyperlink" Target="https://www.nabers.gov.au/our-calculators/estimate-your-rating" TargetMode="External" Id="rId20" /><Relationship Type="http://schemas.openxmlformats.org/officeDocument/2006/relationships/hyperlink" Target="https://www.nathers.gov.au/resources/faqs"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hyperlink" Target="https://www.abcb.gov.au/sites/default/files/resources/2023/NCC-2022-Housing-energy-efficiency-handbook-fa.pdf" TargetMode="External" Id="rId24" /><Relationship Type="http://schemas.openxmlformats.org/officeDocument/2006/relationships/theme" Target="theme/theme1.xml" Id="rId32" /><Relationship Type="http://schemas.openxmlformats.org/officeDocument/2006/relationships/numbering" Target="numbering.xml" Id="rId5" /><Relationship Type="http://schemas.openxmlformats.org/officeDocument/2006/relationships/hyperlink" Target="https://www.vba.vic.gov.au/plumbing/PES-previous-sessions" TargetMode="External" Id="rId15" /><Relationship Type="http://schemas.openxmlformats.org/officeDocument/2006/relationships/hyperlink" Target="https://www.yourhome.gov.au/" TargetMode="External" Id="rId23" /><Relationship Type="http://schemas.openxmlformats.org/officeDocument/2006/relationships/hyperlink" Target="https://www.nathers.gov.au/node/517" TargetMode="External" Id="rId28" /><Relationship Type="http://schemas.openxmlformats.org/officeDocument/2006/relationships/endnotes" Target="endnotes.xml" Id="rId10" /><Relationship Type="http://schemas.openxmlformats.org/officeDocument/2006/relationships/hyperlink" Target="https://www.nathers.gov.au/resources/faqs" TargetMode="External" Id="rId19" /><Relationship Type="http://schemas.openxmlformats.org/officeDocument/2006/relationships/fontTable" Target="fontTable.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yourhome.gov.au" TargetMode="External" Id="rId22" /><Relationship Type="http://schemas.openxmlformats.org/officeDocument/2006/relationships/hyperlink" Target="https://www.abcb.gov.au/sites/default/files/resources/2023/NCC-2022-Housing-energy-efficiency-handbook-fa.pdf" TargetMode="External" Id="rId27" /><Relationship Type="http://schemas.openxmlformats.org/officeDocument/2006/relationships/header" Target="header3.xml" Id="rId30"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akmak\Documents\Custom%20Office%20Templates\VBA%20Fact%20Sheet%20Template%20(Single%20column).dotx" TargetMode="External"/></Relationships>
</file>

<file path=word/theme/theme1.xml><?xml version="1.0" encoding="utf-8"?>
<a:theme xmlns:a="http://schemas.openxmlformats.org/drawingml/2006/main" name="Office Theme">
  <a:themeElements>
    <a:clrScheme name="Custom 1">
      <a:dk1>
        <a:srgbClr val="000000"/>
      </a:dk1>
      <a:lt1>
        <a:srgbClr val="FFFFFF"/>
      </a:lt1>
      <a:dk2>
        <a:srgbClr val="003863"/>
      </a:dk2>
      <a:lt2>
        <a:srgbClr val="005F83"/>
      </a:lt2>
      <a:accent1>
        <a:srgbClr val="64B6CF"/>
      </a:accent1>
      <a:accent2>
        <a:srgbClr val="0098FF"/>
      </a:accent2>
      <a:accent3>
        <a:srgbClr val="00DAFF"/>
      </a:accent3>
      <a:accent4>
        <a:srgbClr val="434549"/>
      </a:accent4>
      <a:accent5>
        <a:srgbClr val="97999C"/>
      </a:accent5>
      <a:accent6>
        <a:srgbClr val="EBEBEA"/>
      </a:accent6>
      <a:hlink>
        <a:srgbClr val="000000"/>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9921ed4d-4625-44b5-9d39-61eada7d18db">
      <UserInfo>
        <DisplayName>Phillip Locke</DisplayName>
        <AccountId>446</AccountId>
        <AccountType/>
      </UserInfo>
      <UserInfo>
        <DisplayName>Ross Marshallsea</DisplayName>
        <AccountId>40</AccountId>
        <AccountType/>
      </UserInfo>
      <UserInfo>
        <DisplayName>Neville Campbell</DisplayName>
        <AccountId>380</AccountId>
        <AccountType/>
      </UserInfo>
      <UserInfo>
        <DisplayName>Sofia Kalogeropoulos</DisplayName>
        <AccountId>140</AccountId>
        <AccountType/>
      </UserInfo>
      <UserInfo>
        <DisplayName>Brandon Kiem</DisplayName>
        <AccountId>3034</AccountId>
        <AccountType/>
      </UserInfo>
      <UserInfo>
        <DisplayName>Nicholas Nakos</DisplayName>
        <AccountId>1429</AccountId>
        <AccountType/>
      </UserInfo>
      <UserInfo>
        <DisplayName>Adam Cakmak</DisplayName>
        <AccountId>334</AccountId>
        <AccountType/>
      </UserInfo>
    </SharedWithUsers>
    <lcf76f155ced4ddcb4097134ff3c332f xmlns="21032296-8ea8-4a1d-b2c3-bb497a045d14">
      <Terms xmlns="http://schemas.microsoft.com/office/infopath/2007/PartnerControls"/>
    </lcf76f155ced4ddcb4097134ff3c332f>
    <TaxCatchAll xmlns="9921ed4d-4625-44b5-9d39-61eada7d18db" xsi:nil="true"/>
    <View xmlns="21032296-8ea8-4a1d-b2c3-bb497a045d14">
      <Url xsi:nil="true"/>
      <Description xsi:nil="true"/>
    </View>
    <Content xmlns="21032296-8ea8-4a1d-b2c3-bb497a045d14" xsi:nil="true"/>
    <i56a704a06324775ac99fc7f08fe46f6 xmlns="21032296-8ea8-4a1d-b2c3-bb497a045d14">
      <Terms xmlns="http://schemas.microsoft.com/office/infopath/2007/PartnerControls"/>
    </i56a704a06324775ac99fc7f08fe46f6>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1FD97CE78B23C4EB173E316680EC691" ma:contentTypeVersion="21" ma:contentTypeDescription="Create a new document." ma:contentTypeScope="" ma:versionID="4a1d805f011a731375f30689586aa1e9">
  <xsd:schema xmlns:xsd="http://www.w3.org/2001/XMLSchema" xmlns:xs="http://www.w3.org/2001/XMLSchema" xmlns:p="http://schemas.microsoft.com/office/2006/metadata/properties" xmlns:ns2="21032296-8ea8-4a1d-b2c3-bb497a045d14" xmlns:ns3="9921ed4d-4625-44b5-9d39-61eada7d18db" targetNamespace="http://schemas.microsoft.com/office/2006/metadata/properties" ma:root="true" ma:fieldsID="93b5985ed9cd417d35a1108c040c8579" ns2:_="" ns3:_="">
    <xsd:import namespace="21032296-8ea8-4a1d-b2c3-bb497a045d14"/>
    <xsd:import namespace="9921ed4d-4625-44b5-9d39-61eada7d18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View" minOccurs="0"/>
                <xsd:element ref="ns2:MediaLengthInSeconds" minOccurs="0"/>
                <xsd:element ref="ns2:lcf76f155ced4ddcb4097134ff3c332f" minOccurs="0"/>
                <xsd:element ref="ns3:TaxCatchAll" minOccurs="0"/>
                <xsd:element ref="ns2:Content" minOccurs="0"/>
                <xsd:element ref="ns2:i56a704a06324775ac99fc7f08fe46f6"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32296-8ea8-4a1d-b2c3-bb497a045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View" ma:index="20" nillable="true" ma:displayName="View" ma:format="Image" ma:internalName="View">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63fc812-d172-49f1-88c6-a03d0575b30e" ma:termSetId="09814cd3-568e-fe90-9814-8d621ff8fb84" ma:anchorId="fba54fb3-c3e1-fe81-a776-ca4b69148c4d" ma:open="true" ma:isKeyword="false">
      <xsd:complexType>
        <xsd:sequence>
          <xsd:element ref="pc:Terms" minOccurs="0" maxOccurs="1"/>
        </xsd:sequence>
      </xsd:complexType>
    </xsd:element>
    <xsd:element name="Content" ma:index="25" nillable="true" ma:displayName="Content" ma:format="Dropdown" ma:internalName="Content">
      <xsd:complexType>
        <xsd:complexContent>
          <xsd:extension base="dms:MultiChoice">
            <xsd:sequence>
              <xsd:element name="Value" maxOccurs="unbounded" minOccurs="0" nillable="true">
                <xsd:simpleType>
                  <xsd:restriction base="dms:Choice">
                    <xsd:enumeration value="Cladding"/>
                    <xsd:enumeration value="DBI"/>
                    <xsd:enumeration value="VBA Culture"/>
                    <xsd:enumeration value="Insolvency"/>
                    <xsd:enumeration value="Virtual audits"/>
                    <xsd:enumeration value="Shangri La Constructions"/>
                    <xsd:enumeration value="C&amp;E"/>
                    <xsd:enumeration value="A&amp;I"/>
                    <xsd:enumeration value="Choice 9"/>
                  </xsd:restriction>
                </xsd:simpleType>
              </xsd:element>
            </xsd:sequence>
          </xsd:extension>
        </xsd:complexContent>
      </xsd:complexType>
    </xsd:element>
    <xsd:element name="i56a704a06324775ac99fc7f08fe46f6" ma:index="27" nillable="true" ma:taxonomy="true" ma:internalName="i56a704a06324775ac99fc7f08fe46f6" ma:taxonomyFieldName="Metadata" ma:displayName="Metadata" ma:default="" ma:fieldId="{256a704a-0632-4775-ac99-fc7f08fe46f6}" ma:taxonomyMulti="true" ma:sspId="963fc812-d172-49f1-88c6-a03d0575b30e" ma:termSetId="c866ca65-f095-4a16-9249-028d500f7703" ma:anchorId="00000000-0000-0000-0000-000000000000" ma:open="fals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21ed4d-4625-44b5-9d39-61eada7d18d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eec696c-8354-438c-9755-c02e9bf7bc84}" ma:internalName="TaxCatchAll" ma:showField="CatchAllData" ma:web="9921ed4d-4625-44b5-9d39-61eada7d18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2AB154-059C-47A2-976F-AFB18535B423}">
  <ds:schemaRefs>
    <ds:schemaRef ds:uri="http://schemas.openxmlformats.org/officeDocument/2006/bibliography"/>
  </ds:schemaRefs>
</ds:datastoreItem>
</file>

<file path=customXml/itemProps2.xml><?xml version="1.0" encoding="utf-8"?>
<ds:datastoreItem xmlns:ds="http://schemas.openxmlformats.org/officeDocument/2006/customXml" ds:itemID="{34F43960-FC61-433D-A6F6-CE8FC0FC8A5D}">
  <ds:schemaRefs>
    <ds:schemaRef ds:uri="http://schemas.microsoft.com/office/2006/metadata/properties"/>
    <ds:schemaRef ds:uri="http://schemas.microsoft.com/office/infopath/2007/PartnerControls"/>
    <ds:schemaRef ds:uri="9921ed4d-4625-44b5-9d39-61eada7d18db"/>
    <ds:schemaRef ds:uri="21032296-8ea8-4a1d-b2c3-bb497a045d14"/>
  </ds:schemaRefs>
</ds:datastoreItem>
</file>

<file path=customXml/itemProps3.xml><?xml version="1.0" encoding="utf-8"?>
<ds:datastoreItem xmlns:ds="http://schemas.openxmlformats.org/officeDocument/2006/customXml" ds:itemID="{15DB0E64-70BC-4390-A38E-99FD329D8796}">
  <ds:schemaRefs>
    <ds:schemaRef ds:uri="http://schemas.microsoft.com/sharepoint/v3/contenttype/forms"/>
  </ds:schemaRefs>
</ds:datastoreItem>
</file>

<file path=customXml/itemProps4.xml><?xml version="1.0" encoding="utf-8"?>
<ds:datastoreItem xmlns:ds="http://schemas.openxmlformats.org/officeDocument/2006/customXml" ds:itemID="{400D50CF-815F-428C-9DAF-0261053E6B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032296-8ea8-4a1d-b2c3-bb497a045d14"/>
    <ds:schemaRef ds:uri="9921ed4d-4625-44b5-9d39-61eada7d18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VBA%20Fact%20Sheet%20Template%20(Single%20column).dotx</ap:Template>
  <ap:Application>Microsoft Word for the web</ap:Application>
  <ap:DocSecurity>6</ap:DocSecurity>
  <ap:ScaleCrop>false</ap:ScaleCrop>
  <ap:Manager/>
  <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Carly Djosovic</dc:creator>
  <keywords/>
  <dc:description/>
  <lastModifiedBy>Nandini Krishnan</lastModifiedBy>
  <revision>532</revision>
  <lastPrinted>2023-04-24T14:24:00.0000000Z</lastPrinted>
  <dcterms:created xsi:type="dcterms:W3CDTF">2023-04-24T14:24:00.0000000Z</dcterms:created>
  <dcterms:modified xsi:type="dcterms:W3CDTF">2023-07-17T07:35:22.9972764Z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0x01010051FD97CE78B23C4EB173E316680EC691</vt:lpwstr>
  </property>
  <property fmtid="{D5CDD505-2E9C-101B-9397-08002B2CF9AE}" pid="3" name="Order">
    <vt:i4>2240700</vt:i4>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y fmtid="{D5CDD505-2E9C-101B-9397-08002B2CF9AE}" pid="11" name="Metadata">
    <vt:lpwstr/>
  </property>
</Properties>
</file>